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2278" w:rsidRDefault="00D42278" w:rsidP="00D42278">
      <w:pPr>
        <w:jc w:val="right"/>
        <w:rPr>
          <w:rFonts w:ascii="Sylfaen" w:hAnsi="Sylfaen"/>
          <w:lang w:val="ka-GE"/>
        </w:rPr>
      </w:pPr>
      <w:r w:rsidRPr="002C28BB">
        <w:rPr>
          <w:rFonts w:ascii="Sylfaen" w:hAnsi="Sylfaen"/>
          <w:lang w:val="ka-GE"/>
        </w:rPr>
        <w:t xml:space="preserve">  </w:t>
      </w:r>
      <w:proofErr w:type="spellStart"/>
      <w:proofErr w:type="gramStart"/>
      <w:r>
        <w:rPr>
          <w:rFonts w:ascii="Sylfaen" w:hAnsi="Sylfaen"/>
          <w:lang w:val="en-US"/>
        </w:rPr>
        <w:t>დანარ</w:t>
      </w:r>
      <w:proofErr w:type="spellEnd"/>
      <w:r>
        <w:rPr>
          <w:rFonts w:ascii="Sylfaen" w:hAnsi="Sylfaen"/>
          <w:lang w:val="ka-GE"/>
        </w:rPr>
        <w:t>თი</w:t>
      </w:r>
      <w:proofErr w:type="gramEnd"/>
      <w:r>
        <w:rPr>
          <w:rFonts w:ascii="Sylfaen" w:hAnsi="Sylfaen"/>
          <w:lang w:val="ka-GE"/>
        </w:rPr>
        <w:t xml:space="preserve"> N</w:t>
      </w:r>
      <w:r w:rsidR="00226170">
        <w:rPr>
          <w:rFonts w:ascii="Sylfaen" w:hAnsi="Sylfaen"/>
          <w:lang w:val="ka-GE"/>
        </w:rPr>
        <w:t xml:space="preserve"> </w:t>
      </w:r>
      <w:r w:rsidR="007306F1">
        <w:rPr>
          <w:rFonts w:ascii="Sylfaen" w:hAnsi="Sylfaen"/>
          <w:lang w:val="ka-GE"/>
        </w:rPr>
        <w:t>18</w:t>
      </w:r>
    </w:p>
    <w:p w:rsidR="00D42278" w:rsidRPr="002C28BB" w:rsidRDefault="00D42278" w:rsidP="00D42278">
      <w:pPr>
        <w:jc w:val="center"/>
        <w:rPr>
          <w:rFonts w:ascii="Sylfaen" w:hAnsi="Sylfaen" w:cs="Calibri"/>
          <w:sz w:val="24"/>
          <w:szCs w:val="24"/>
          <w:lang w:val="ka-GE"/>
        </w:rPr>
      </w:pPr>
      <w:r>
        <w:rPr>
          <w:rFonts w:ascii="Sylfaen" w:hAnsi="Sylfaen"/>
          <w:sz w:val="24"/>
          <w:szCs w:val="24"/>
          <w:lang w:val="ka-GE"/>
        </w:rPr>
        <w:t xml:space="preserve">სსიპ </w:t>
      </w:r>
      <w:r w:rsidRPr="002C28BB">
        <w:rPr>
          <w:rFonts w:ascii="Sylfaen" w:hAnsi="Sylfaen"/>
          <w:sz w:val="24"/>
          <w:szCs w:val="24"/>
          <w:lang w:val="ka-GE"/>
        </w:rPr>
        <w:t xml:space="preserve"> კოლეჯი ,,ახალი ტალღა“</w:t>
      </w:r>
    </w:p>
    <w:p w:rsidR="00D42278" w:rsidRPr="008F5D68" w:rsidRDefault="00D42278" w:rsidP="00D42278">
      <w:pPr>
        <w:jc w:val="center"/>
        <w:rPr>
          <w:rFonts w:ascii="Sylfaen" w:hAnsi="Sylfaen"/>
          <w:lang w:val="ka-GE"/>
        </w:rPr>
      </w:pPr>
    </w:p>
    <w:p w:rsidR="00D42278" w:rsidRPr="007C6F29" w:rsidRDefault="00D42278" w:rsidP="00D42278">
      <w:pPr>
        <w:jc w:val="center"/>
        <w:rPr>
          <w:lang w:val="en-US"/>
        </w:rPr>
      </w:pPr>
      <w:r w:rsidRPr="006F1CCC">
        <w:rPr>
          <w:noProof/>
          <w:lang w:eastAsia="ru-RU"/>
        </w:rPr>
        <w:drawing>
          <wp:inline distT="0" distB="0" distL="0" distR="0" wp14:anchorId="2760D88B" wp14:editId="49601A59">
            <wp:extent cx="1394460" cy="1609994"/>
            <wp:effectExtent l="0" t="0" r="0" b="9525"/>
            <wp:docPr id="1" name="Рисунок 1" descr="C:\Users\Admin\Downloads\კოლეჯი ახალი ტალღა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ownloads\კოლეჯი ახალი ტალღა (2).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35297" cy="1657143"/>
                    </a:xfrm>
                    <a:prstGeom prst="rect">
                      <a:avLst/>
                    </a:prstGeom>
                    <a:noFill/>
                    <a:ln>
                      <a:noFill/>
                    </a:ln>
                  </pic:spPr>
                </pic:pic>
              </a:graphicData>
            </a:graphic>
          </wp:inline>
        </w:drawing>
      </w:r>
    </w:p>
    <w:p w:rsidR="00D42278" w:rsidRPr="002C28BB" w:rsidRDefault="00D42278" w:rsidP="00D42278">
      <w:pPr>
        <w:spacing w:after="0" w:line="240" w:lineRule="auto"/>
        <w:rPr>
          <w:rFonts w:ascii="Sylfaen" w:hAnsi="Sylfaen" w:cs="Arial"/>
          <w:sz w:val="24"/>
          <w:szCs w:val="24"/>
        </w:rPr>
      </w:pPr>
    </w:p>
    <w:p w:rsidR="00D42278" w:rsidRPr="006934C5" w:rsidRDefault="00D42278" w:rsidP="00D42278">
      <w:pPr>
        <w:jc w:val="center"/>
        <w:rPr>
          <w:rFonts w:ascii="Sylfaen" w:hAnsi="Sylfaen"/>
          <w:lang w:val="ka-GE"/>
        </w:rPr>
      </w:pPr>
      <w:r>
        <w:rPr>
          <w:rFonts w:ascii="Sylfaen" w:hAnsi="Sylfaen"/>
          <w:lang w:val="ka-GE"/>
        </w:rPr>
        <w:t>პროფესიული საგანმანათლებლო პროგრამა</w:t>
      </w:r>
    </w:p>
    <w:p w:rsidR="00D42278" w:rsidRDefault="00D42278" w:rsidP="00D42278">
      <w:pPr>
        <w:jc w:val="center"/>
        <w:rPr>
          <w:rFonts w:ascii="Sylfaen" w:hAnsi="Sylfaen" w:cs="Sylfaen"/>
          <w:b/>
          <w:sz w:val="24"/>
          <w:szCs w:val="24"/>
          <w:lang w:val="ka-GE"/>
        </w:rPr>
      </w:pPr>
      <w:r w:rsidRPr="005552A5">
        <w:rPr>
          <w:rFonts w:ascii="Sylfaen" w:hAnsi="Sylfaen" w:cs="Sylfaen"/>
          <w:b/>
          <w:sz w:val="24"/>
          <w:szCs w:val="24"/>
          <w:lang w:val="ka-GE"/>
        </w:rPr>
        <w:t>სკოლამდელი აღზრდა და განათლება</w:t>
      </w:r>
    </w:p>
    <w:p w:rsidR="00D42278" w:rsidRPr="002C28BB" w:rsidRDefault="00D42278" w:rsidP="00D42278">
      <w:pPr>
        <w:jc w:val="center"/>
        <w:rPr>
          <w:rFonts w:ascii="Sylfaen" w:hAnsi="Sylfaen" w:cs="Arial"/>
          <w:b/>
          <w:sz w:val="24"/>
          <w:szCs w:val="24"/>
          <w:lang w:val="ka-GE"/>
        </w:rPr>
      </w:pPr>
      <w:r w:rsidRPr="00F15622">
        <w:rPr>
          <w:rFonts w:ascii="Sylfaen" w:hAnsi="Sylfaen" w:cs="Arial"/>
          <w:sz w:val="24"/>
          <w:szCs w:val="24"/>
          <w:lang w:val="ka-GE"/>
        </w:rPr>
        <w:t>მოდული</w:t>
      </w:r>
      <w:r w:rsidRPr="002C28BB">
        <w:rPr>
          <w:rFonts w:ascii="Sylfaen" w:hAnsi="Sylfaen" w:cs="Arial"/>
          <w:b/>
          <w:sz w:val="24"/>
          <w:szCs w:val="24"/>
          <w:lang w:val="en-US"/>
        </w:rPr>
        <w:t xml:space="preserve">:  </w:t>
      </w:r>
      <w:proofErr w:type="spellStart"/>
      <w:r w:rsidR="00226170" w:rsidRPr="00226170">
        <w:rPr>
          <w:rFonts w:ascii="Sylfaen" w:hAnsi="Sylfaen" w:cs="Arial"/>
          <w:b/>
          <w:sz w:val="24"/>
          <w:szCs w:val="24"/>
          <w:lang w:val="en-US"/>
        </w:rPr>
        <w:t>ჯანმრთელობა</w:t>
      </w:r>
      <w:proofErr w:type="spellEnd"/>
      <w:r w:rsidR="00226170" w:rsidRPr="00226170">
        <w:rPr>
          <w:rFonts w:ascii="Sylfaen" w:hAnsi="Sylfaen" w:cs="Arial"/>
          <w:b/>
          <w:sz w:val="24"/>
          <w:szCs w:val="24"/>
          <w:lang w:val="en-US"/>
        </w:rPr>
        <w:t xml:space="preserve"> </w:t>
      </w:r>
      <w:proofErr w:type="spellStart"/>
      <w:r w:rsidR="00226170" w:rsidRPr="00226170">
        <w:rPr>
          <w:rFonts w:ascii="Sylfaen" w:hAnsi="Sylfaen" w:cs="Arial"/>
          <w:b/>
          <w:sz w:val="24"/>
          <w:szCs w:val="24"/>
          <w:lang w:val="en-US"/>
        </w:rPr>
        <w:t>და</w:t>
      </w:r>
      <w:proofErr w:type="spellEnd"/>
      <w:r w:rsidR="00226170" w:rsidRPr="00226170">
        <w:rPr>
          <w:rFonts w:ascii="Sylfaen" w:hAnsi="Sylfaen" w:cs="Arial"/>
          <w:b/>
          <w:sz w:val="24"/>
          <w:szCs w:val="24"/>
          <w:lang w:val="en-US"/>
        </w:rPr>
        <w:t xml:space="preserve"> </w:t>
      </w:r>
      <w:proofErr w:type="spellStart"/>
      <w:r w:rsidR="00226170" w:rsidRPr="00226170">
        <w:rPr>
          <w:rFonts w:ascii="Sylfaen" w:hAnsi="Sylfaen" w:cs="Arial"/>
          <w:b/>
          <w:sz w:val="24"/>
          <w:szCs w:val="24"/>
          <w:lang w:val="en-US"/>
        </w:rPr>
        <w:t>უსაფრთხოება</w:t>
      </w:r>
      <w:proofErr w:type="spellEnd"/>
    </w:p>
    <w:p w:rsidR="00D42278" w:rsidRPr="002C28BB" w:rsidRDefault="00D42278" w:rsidP="00D42278">
      <w:pPr>
        <w:jc w:val="center"/>
        <w:rPr>
          <w:rFonts w:ascii="Sylfaen" w:hAnsi="Sylfaen" w:cs="Arial"/>
          <w:b/>
          <w:sz w:val="24"/>
          <w:szCs w:val="24"/>
          <w:lang w:val="ka-GE"/>
        </w:rPr>
      </w:pPr>
      <w:r w:rsidRPr="00F15622">
        <w:rPr>
          <w:rFonts w:ascii="Sylfaen" w:hAnsi="Sylfaen" w:cs="Arial"/>
          <w:sz w:val="24"/>
          <w:szCs w:val="24"/>
          <w:lang w:val="ka-GE"/>
        </w:rPr>
        <w:t>სტატუსი</w:t>
      </w:r>
      <w:r w:rsidRPr="002C28BB">
        <w:rPr>
          <w:rFonts w:ascii="Sylfaen" w:hAnsi="Sylfaen" w:cs="Arial"/>
          <w:b/>
          <w:sz w:val="24"/>
          <w:szCs w:val="24"/>
          <w:lang w:val="ka-GE"/>
        </w:rPr>
        <w:t xml:space="preserve">: სავალდებულო </w:t>
      </w:r>
    </w:p>
    <w:p w:rsidR="00D42278" w:rsidRPr="002C28BB" w:rsidRDefault="00D42278" w:rsidP="00D42278">
      <w:pPr>
        <w:rPr>
          <w:rFonts w:ascii="Sylfaen" w:hAnsi="Sylfaen" w:cs="Arial"/>
          <w:b/>
          <w:sz w:val="24"/>
          <w:szCs w:val="24"/>
          <w:lang w:val="ka-GE"/>
        </w:rPr>
      </w:pPr>
    </w:p>
    <w:p w:rsidR="00D42278" w:rsidRPr="00F15622" w:rsidRDefault="00D42278" w:rsidP="00D42278">
      <w:pPr>
        <w:jc w:val="center"/>
        <w:rPr>
          <w:rFonts w:ascii="Sylfaen" w:hAnsi="Sylfaen" w:cs="Arial"/>
          <w:sz w:val="20"/>
          <w:szCs w:val="20"/>
          <w:lang w:val="ka-GE"/>
        </w:rPr>
      </w:pPr>
      <w:r w:rsidRPr="00F15622">
        <w:rPr>
          <w:rFonts w:ascii="Sylfaen" w:hAnsi="Sylfaen" w:cs="Arial"/>
          <w:sz w:val="20"/>
          <w:szCs w:val="20"/>
          <w:lang w:val="ka-GE"/>
        </w:rPr>
        <w:t xml:space="preserve">ქობულეთი </w:t>
      </w:r>
    </w:p>
    <w:p w:rsidR="00D42278" w:rsidRDefault="00D42278" w:rsidP="00D42278">
      <w:pPr>
        <w:jc w:val="center"/>
        <w:rPr>
          <w:rFonts w:ascii="Sylfaen" w:hAnsi="Sylfaen" w:cs="Arial"/>
          <w:sz w:val="20"/>
          <w:szCs w:val="20"/>
          <w:lang w:val="ka-GE"/>
        </w:rPr>
      </w:pPr>
      <w:r w:rsidRPr="00F15622">
        <w:rPr>
          <w:rFonts w:ascii="Sylfaen" w:hAnsi="Sylfaen" w:cs="Arial"/>
          <w:sz w:val="20"/>
          <w:szCs w:val="20"/>
          <w:lang w:val="ka-GE"/>
        </w:rPr>
        <w:t>20</w:t>
      </w:r>
      <w:r w:rsidRPr="00F15622">
        <w:rPr>
          <w:rFonts w:ascii="Sylfaen" w:hAnsi="Sylfaen" w:cs="Arial"/>
          <w:sz w:val="20"/>
          <w:szCs w:val="20"/>
          <w:lang w:val="en-US"/>
        </w:rPr>
        <w:t>2</w:t>
      </w:r>
      <w:r w:rsidRPr="00F15622">
        <w:rPr>
          <w:rFonts w:ascii="Sylfaen" w:hAnsi="Sylfaen" w:cs="Arial"/>
          <w:sz w:val="20"/>
          <w:szCs w:val="20"/>
          <w:lang w:val="ka-GE"/>
        </w:rPr>
        <w:t>2 წელი</w:t>
      </w:r>
    </w:p>
    <w:p w:rsidR="00226170" w:rsidRDefault="00226170" w:rsidP="00D42278">
      <w:pPr>
        <w:jc w:val="center"/>
        <w:rPr>
          <w:rFonts w:ascii="Sylfaen" w:hAnsi="Sylfaen" w:cs="Arial"/>
          <w:sz w:val="20"/>
          <w:szCs w:val="20"/>
          <w:lang w:val="ka-GE"/>
        </w:rPr>
      </w:pPr>
    </w:p>
    <w:p w:rsidR="00226170" w:rsidRPr="00F15622" w:rsidRDefault="00226170" w:rsidP="00D42278">
      <w:pPr>
        <w:jc w:val="center"/>
        <w:rPr>
          <w:rFonts w:ascii="Sylfaen" w:hAnsi="Sylfaen" w:cs="Arial"/>
          <w:sz w:val="20"/>
          <w:szCs w:val="20"/>
          <w:lang w:val="en-US"/>
        </w:rPr>
      </w:pPr>
    </w:p>
    <w:p w:rsidR="00712D18" w:rsidRPr="00712D18" w:rsidRDefault="00712D18" w:rsidP="00712D18">
      <w:pPr>
        <w:spacing w:after="0" w:line="240" w:lineRule="auto"/>
        <w:rPr>
          <w:rFonts w:ascii="Sylfaen" w:eastAsia="Times New Roman" w:hAnsi="Sylfaen" w:cs="Arial"/>
          <w:sz w:val="20"/>
          <w:szCs w:val="20"/>
          <w:lang w:val="ka-GE"/>
        </w:rPr>
      </w:pPr>
      <w:r w:rsidRPr="00712D18">
        <w:rPr>
          <w:rFonts w:ascii="Sylfaen" w:eastAsia="Times New Roman" w:hAnsi="Sylfaen" w:cs="Arial"/>
          <w:b/>
          <w:sz w:val="20"/>
          <w:szCs w:val="20"/>
          <w:lang w:val="ka-GE"/>
        </w:rPr>
        <w:lastRenderedPageBreak/>
        <w:t xml:space="preserve">1. </w:t>
      </w:r>
      <w:r w:rsidRPr="00712D18">
        <w:rPr>
          <w:rFonts w:ascii="Sylfaen" w:eastAsia="Times New Roman" w:hAnsi="Sylfaen" w:cs="Arial"/>
          <w:b/>
          <w:bCs/>
          <w:sz w:val="20"/>
          <w:szCs w:val="20"/>
          <w:lang w:val="ka-GE"/>
        </w:rPr>
        <w:t>ზოგადი ინფორმაცია</w:t>
      </w:r>
    </w:p>
    <w:tbl>
      <w:tblPr>
        <w:tblpPr w:leftFromText="180" w:rightFromText="180" w:vertAnchor="page" w:horzAnchor="margin" w:tblpY="2446"/>
        <w:tblW w:w="5000" w:type="pct"/>
        <w:tblBorders>
          <w:insideH w:val="single" w:sz="4" w:space="0" w:color="auto"/>
        </w:tblBorders>
        <w:tblLook w:val="04A0" w:firstRow="1" w:lastRow="0" w:firstColumn="1" w:lastColumn="0" w:noHBand="0" w:noVBand="1"/>
      </w:tblPr>
      <w:tblGrid>
        <w:gridCol w:w="7411"/>
        <w:gridCol w:w="7375"/>
      </w:tblGrid>
      <w:tr w:rsidR="00712D18" w:rsidRPr="00712D18" w:rsidTr="008264A2">
        <w:trPr>
          <w:trHeight w:val="453"/>
        </w:trPr>
        <w:tc>
          <w:tcPr>
            <w:tcW w:w="2506" w:type="pct"/>
            <w:tcBorders>
              <w:top w:val="nil"/>
              <w:left w:val="nil"/>
              <w:bottom w:val="single" w:sz="4" w:space="0" w:color="auto"/>
              <w:right w:val="nil"/>
            </w:tcBorders>
            <w:shd w:val="clear" w:color="auto" w:fill="auto"/>
            <w:hideMark/>
          </w:tcPr>
          <w:p w:rsidR="00712D18" w:rsidRPr="00712D18" w:rsidRDefault="00712D18" w:rsidP="00712D18">
            <w:pPr>
              <w:spacing w:after="0" w:line="240" w:lineRule="auto"/>
              <w:ind w:right="906"/>
              <w:rPr>
                <w:rFonts w:ascii="Sylfaen" w:eastAsia="Times New Roman" w:hAnsi="Sylfaen" w:cs="Arial"/>
                <w:b/>
                <w:sz w:val="20"/>
                <w:szCs w:val="20"/>
                <w:lang w:val="ka-GE"/>
              </w:rPr>
            </w:pPr>
            <w:r w:rsidRPr="00712D18">
              <w:rPr>
                <w:rFonts w:ascii="Sylfaen" w:eastAsia="Times New Roman" w:hAnsi="Sylfaen" w:cs="Arial"/>
                <w:b/>
                <w:sz w:val="20"/>
                <w:szCs w:val="20"/>
                <w:lang w:val="ka-GE"/>
              </w:rPr>
              <w:t xml:space="preserve"> სარეგისტრაციო ნომერი: </w:t>
            </w:r>
          </w:p>
        </w:tc>
        <w:tc>
          <w:tcPr>
            <w:tcW w:w="2494" w:type="pct"/>
            <w:tcBorders>
              <w:top w:val="nil"/>
              <w:left w:val="nil"/>
              <w:bottom w:val="single" w:sz="4" w:space="0" w:color="auto"/>
              <w:right w:val="nil"/>
            </w:tcBorders>
            <w:shd w:val="clear" w:color="auto" w:fill="auto"/>
            <w:hideMark/>
          </w:tcPr>
          <w:p w:rsidR="00712D18" w:rsidRPr="00712D18" w:rsidRDefault="00712D18" w:rsidP="00712D18">
            <w:pPr>
              <w:spacing w:after="0" w:line="240" w:lineRule="auto"/>
              <w:jc w:val="both"/>
              <w:rPr>
                <w:rFonts w:ascii="Sylfaen" w:eastAsia="Times New Roman" w:hAnsi="Sylfaen" w:cs="Arial"/>
                <w:sz w:val="20"/>
                <w:szCs w:val="20"/>
                <w:lang w:val="ka-GE"/>
              </w:rPr>
            </w:pPr>
            <w:r w:rsidRPr="00712D18">
              <w:rPr>
                <w:rFonts w:ascii="Sylfaen" w:eastAsia="Times New Roman" w:hAnsi="Sylfaen" w:cs="Arial"/>
                <w:sz w:val="20"/>
                <w:szCs w:val="20"/>
                <w:lang w:val="ka-GE"/>
              </w:rPr>
              <w:t>0211714</w:t>
            </w:r>
          </w:p>
        </w:tc>
      </w:tr>
      <w:tr w:rsidR="00712D18" w:rsidRPr="00712D18" w:rsidTr="008264A2">
        <w:trPr>
          <w:trHeight w:val="437"/>
        </w:trPr>
        <w:tc>
          <w:tcPr>
            <w:tcW w:w="2506" w:type="pct"/>
            <w:tcBorders>
              <w:top w:val="single" w:sz="4" w:space="0" w:color="auto"/>
              <w:left w:val="nil"/>
              <w:bottom w:val="single" w:sz="4" w:space="0" w:color="auto"/>
              <w:right w:val="nil"/>
            </w:tcBorders>
            <w:shd w:val="clear" w:color="auto" w:fill="auto"/>
            <w:hideMark/>
          </w:tcPr>
          <w:p w:rsidR="00712D18" w:rsidRPr="00712D18" w:rsidRDefault="00712D18" w:rsidP="00712D18">
            <w:pPr>
              <w:spacing w:after="0" w:line="240" w:lineRule="auto"/>
              <w:rPr>
                <w:rFonts w:ascii="Sylfaen" w:eastAsia="Times New Roman" w:hAnsi="Sylfaen" w:cs="Arial"/>
                <w:b/>
                <w:sz w:val="20"/>
                <w:szCs w:val="20"/>
                <w:lang w:val="ka-GE"/>
              </w:rPr>
            </w:pPr>
            <w:r w:rsidRPr="00712D18">
              <w:rPr>
                <w:rFonts w:ascii="Sylfaen" w:eastAsia="Times New Roman" w:hAnsi="Sylfaen" w:cs="Arial"/>
                <w:b/>
                <w:sz w:val="20"/>
                <w:szCs w:val="20"/>
                <w:lang w:val="ka-GE"/>
              </w:rPr>
              <w:t>სახელწოდება:</w:t>
            </w:r>
          </w:p>
        </w:tc>
        <w:tc>
          <w:tcPr>
            <w:tcW w:w="2494" w:type="pct"/>
            <w:tcBorders>
              <w:top w:val="single" w:sz="4" w:space="0" w:color="auto"/>
              <w:left w:val="nil"/>
              <w:bottom w:val="single" w:sz="4" w:space="0" w:color="auto"/>
              <w:right w:val="nil"/>
            </w:tcBorders>
            <w:shd w:val="clear" w:color="auto" w:fill="auto"/>
            <w:hideMark/>
          </w:tcPr>
          <w:p w:rsidR="00712D18" w:rsidRPr="00712D18" w:rsidRDefault="00712D18" w:rsidP="00712D18">
            <w:pPr>
              <w:spacing w:after="0" w:line="240" w:lineRule="auto"/>
              <w:jc w:val="both"/>
              <w:rPr>
                <w:rFonts w:ascii="Sylfaen" w:eastAsia="Times New Roman" w:hAnsi="Sylfaen" w:cs="Arial"/>
                <w:sz w:val="20"/>
                <w:szCs w:val="20"/>
                <w:lang w:val="ka-GE"/>
              </w:rPr>
            </w:pPr>
            <w:r w:rsidRPr="00712D18">
              <w:rPr>
                <w:rFonts w:ascii="Sylfaen" w:eastAsia="Times New Roman" w:hAnsi="Sylfaen" w:cs="Arial"/>
                <w:sz w:val="20"/>
                <w:szCs w:val="20"/>
                <w:lang w:val="ka-GE"/>
              </w:rPr>
              <w:t xml:space="preserve">ჯანმრთელობა და უსაფრთხოება </w:t>
            </w:r>
          </w:p>
        </w:tc>
      </w:tr>
      <w:tr w:rsidR="00712D18" w:rsidRPr="00712D18" w:rsidTr="008264A2">
        <w:trPr>
          <w:trHeight w:val="437"/>
        </w:trPr>
        <w:tc>
          <w:tcPr>
            <w:tcW w:w="2506" w:type="pct"/>
            <w:tcBorders>
              <w:top w:val="single" w:sz="4" w:space="0" w:color="auto"/>
              <w:left w:val="nil"/>
              <w:bottom w:val="single" w:sz="4" w:space="0" w:color="auto"/>
              <w:right w:val="nil"/>
            </w:tcBorders>
            <w:shd w:val="clear" w:color="auto" w:fill="auto"/>
            <w:hideMark/>
          </w:tcPr>
          <w:p w:rsidR="00712D18" w:rsidRPr="00712D18" w:rsidRDefault="00712D18" w:rsidP="00712D18">
            <w:pPr>
              <w:spacing w:after="0" w:line="240" w:lineRule="auto"/>
              <w:rPr>
                <w:rFonts w:ascii="Sylfaen" w:eastAsia="Times New Roman" w:hAnsi="Sylfaen" w:cs="Arial"/>
                <w:b/>
                <w:sz w:val="20"/>
                <w:szCs w:val="20"/>
                <w:lang w:val="ka-GE"/>
              </w:rPr>
            </w:pPr>
            <w:r w:rsidRPr="00712D18">
              <w:rPr>
                <w:rFonts w:ascii="Sylfaen" w:eastAsia="Times New Roman" w:hAnsi="Sylfaen" w:cs="Arial"/>
                <w:b/>
                <w:sz w:val="20"/>
                <w:szCs w:val="20"/>
                <w:lang w:val="ka-GE"/>
              </w:rPr>
              <w:t>გამოქვეყნების/ცვლილების თარიღი:</w:t>
            </w:r>
          </w:p>
        </w:tc>
        <w:tc>
          <w:tcPr>
            <w:tcW w:w="2494" w:type="pct"/>
            <w:tcBorders>
              <w:top w:val="single" w:sz="4" w:space="0" w:color="auto"/>
              <w:left w:val="nil"/>
              <w:bottom w:val="single" w:sz="4" w:space="0" w:color="auto"/>
              <w:right w:val="nil"/>
            </w:tcBorders>
            <w:shd w:val="clear" w:color="auto" w:fill="auto"/>
          </w:tcPr>
          <w:p w:rsidR="00712D18" w:rsidRPr="00712D18" w:rsidRDefault="00712D18" w:rsidP="00712D18">
            <w:pPr>
              <w:spacing w:after="0" w:line="240" w:lineRule="auto"/>
              <w:jc w:val="both"/>
              <w:rPr>
                <w:rFonts w:ascii="Sylfaen" w:eastAsia="Times New Roman" w:hAnsi="Sylfaen" w:cs="Arial"/>
                <w:sz w:val="20"/>
                <w:szCs w:val="20"/>
                <w:lang w:val="ka-GE"/>
              </w:rPr>
            </w:pPr>
          </w:p>
        </w:tc>
      </w:tr>
      <w:tr w:rsidR="00712D18" w:rsidRPr="00712D18" w:rsidTr="008264A2">
        <w:trPr>
          <w:trHeight w:val="437"/>
        </w:trPr>
        <w:tc>
          <w:tcPr>
            <w:tcW w:w="2506" w:type="pct"/>
            <w:tcBorders>
              <w:top w:val="single" w:sz="4" w:space="0" w:color="auto"/>
              <w:left w:val="nil"/>
              <w:bottom w:val="single" w:sz="4" w:space="0" w:color="auto"/>
              <w:right w:val="nil"/>
            </w:tcBorders>
            <w:shd w:val="clear" w:color="auto" w:fill="auto"/>
            <w:hideMark/>
          </w:tcPr>
          <w:p w:rsidR="00712D18" w:rsidRPr="00712D18" w:rsidRDefault="00712D18" w:rsidP="00712D18">
            <w:pPr>
              <w:tabs>
                <w:tab w:val="left" w:pos="5760"/>
              </w:tabs>
              <w:spacing w:after="0" w:line="240" w:lineRule="auto"/>
              <w:rPr>
                <w:rFonts w:ascii="Sylfaen" w:eastAsia="Times New Roman" w:hAnsi="Sylfaen" w:cs="Arial"/>
                <w:b/>
                <w:sz w:val="20"/>
                <w:szCs w:val="20"/>
                <w:lang w:val="ka-GE"/>
              </w:rPr>
            </w:pPr>
            <w:r w:rsidRPr="00712D18">
              <w:rPr>
                <w:rFonts w:ascii="Sylfaen" w:eastAsia="Times New Roman" w:hAnsi="Sylfaen" w:cs="Arial"/>
                <w:b/>
                <w:sz w:val="20"/>
                <w:szCs w:val="20"/>
                <w:lang w:val="ka-GE"/>
              </w:rPr>
              <w:t>მოცულობა კრედიტებში:</w:t>
            </w:r>
            <w:r w:rsidRPr="00712D18">
              <w:rPr>
                <w:rFonts w:ascii="Sylfaen" w:eastAsia="Times New Roman" w:hAnsi="Sylfaen" w:cs="Arial"/>
                <w:b/>
                <w:sz w:val="20"/>
                <w:szCs w:val="20"/>
                <w:lang w:val="ka-GE"/>
              </w:rPr>
              <w:tab/>
            </w:r>
          </w:p>
        </w:tc>
        <w:tc>
          <w:tcPr>
            <w:tcW w:w="2494" w:type="pct"/>
            <w:tcBorders>
              <w:top w:val="single" w:sz="4" w:space="0" w:color="auto"/>
              <w:left w:val="nil"/>
              <w:bottom w:val="single" w:sz="4" w:space="0" w:color="auto"/>
              <w:right w:val="nil"/>
            </w:tcBorders>
            <w:shd w:val="clear" w:color="auto" w:fill="auto"/>
            <w:hideMark/>
          </w:tcPr>
          <w:p w:rsidR="00712D18" w:rsidRPr="00712D18" w:rsidRDefault="00712D18" w:rsidP="00712D18">
            <w:pPr>
              <w:spacing w:after="0" w:line="240" w:lineRule="auto"/>
              <w:jc w:val="both"/>
              <w:rPr>
                <w:rFonts w:ascii="Sylfaen" w:eastAsia="Times New Roman" w:hAnsi="Sylfaen" w:cs="Arial"/>
                <w:sz w:val="20"/>
                <w:szCs w:val="20"/>
                <w:lang w:val="ka-GE"/>
              </w:rPr>
            </w:pPr>
            <w:r w:rsidRPr="00712D18">
              <w:rPr>
                <w:rFonts w:ascii="Sylfaen" w:eastAsia="Times New Roman" w:hAnsi="Sylfaen" w:cs="Arial"/>
                <w:bCs/>
                <w:sz w:val="20"/>
                <w:szCs w:val="20"/>
                <w:lang w:val="ka-GE"/>
              </w:rPr>
              <w:t>6</w:t>
            </w:r>
          </w:p>
        </w:tc>
      </w:tr>
      <w:tr w:rsidR="00712D18" w:rsidRPr="00712D18" w:rsidTr="008264A2">
        <w:trPr>
          <w:trHeight w:val="437"/>
        </w:trPr>
        <w:tc>
          <w:tcPr>
            <w:tcW w:w="2506" w:type="pct"/>
            <w:tcBorders>
              <w:top w:val="single" w:sz="4" w:space="0" w:color="auto"/>
              <w:left w:val="nil"/>
              <w:bottom w:val="single" w:sz="4" w:space="0" w:color="auto"/>
              <w:right w:val="nil"/>
            </w:tcBorders>
            <w:shd w:val="clear" w:color="auto" w:fill="auto"/>
            <w:hideMark/>
          </w:tcPr>
          <w:p w:rsidR="00712D18" w:rsidRPr="00712D18" w:rsidRDefault="00712D18" w:rsidP="00712D18">
            <w:pPr>
              <w:spacing w:after="0" w:line="240" w:lineRule="auto"/>
              <w:rPr>
                <w:rFonts w:ascii="Sylfaen" w:eastAsia="Times New Roman" w:hAnsi="Sylfaen" w:cs="Arial"/>
                <w:b/>
                <w:sz w:val="20"/>
                <w:szCs w:val="20"/>
                <w:lang w:val="ka-GE"/>
              </w:rPr>
            </w:pPr>
            <w:r w:rsidRPr="00712D18">
              <w:rPr>
                <w:rFonts w:ascii="Sylfaen" w:eastAsia="Times New Roman" w:hAnsi="Sylfaen" w:cs="Arial"/>
                <w:b/>
                <w:sz w:val="20"/>
                <w:szCs w:val="20"/>
                <w:lang w:val="ka-GE"/>
              </w:rPr>
              <w:t xml:space="preserve">მოდულზე დაშვების წინაპირობა: </w:t>
            </w:r>
          </w:p>
        </w:tc>
        <w:tc>
          <w:tcPr>
            <w:tcW w:w="2494" w:type="pct"/>
            <w:tcBorders>
              <w:top w:val="single" w:sz="4" w:space="0" w:color="auto"/>
              <w:left w:val="nil"/>
              <w:bottom w:val="single" w:sz="4" w:space="0" w:color="auto"/>
              <w:right w:val="nil"/>
            </w:tcBorders>
            <w:shd w:val="clear" w:color="auto" w:fill="auto"/>
            <w:hideMark/>
          </w:tcPr>
          <w:p w:rsidR="00712D18" w:rsidRPr="00712D18" w:rsidRDefault="00712D18" w:rsidP="00712D18">
            <w:pPr>
              <w:spacing w:after="0" w:line="240" w:lineRule="auto"/>
              <w:jc w:val="both"/>
              <w:rPr>
                <w:rFonts w:ascii="Sylfaen" w:eastAsia="Times New Roman" w:hAnsi="Sylfaen" w:cs="Arial"/>
                <w:b/>
                <w:sz w:val="20"/>
                <w:szCs w:val="20"/>
                <w:lang w:val="ka-GE"/>
              </w:rPr>
            </w:pPr>
            <w:r w:rsidRPr="00712D18">
              <w:rPr>
                <w:rFonts w:ascii="Sylfaen" w:eastAsia="Times New Roman" w:hAnsi="Sylfaen" w:cs="Arial"/>
                <w:sz w:val="20"/>
                <w:szCs w:val="20"/>
                <w:lang w:val="ka-GE"/>
              </w:rPr>
              <w:t>სრული ზოგადი განათლება</w:t>
            </w:r>
          </w:p>
        </w:tc>
      </w:tr>
      <w:tr w:rsidR="00712D18" w:rsidRPr="00712D18" w:rsidTr="008264A2">
        <w:trPr>
          <w:trHeight w:val="1285"/>
        </w:trPr>
        <w:tc>
          <w:tcPr>
            <w:tcW w:w="2506" w:type="pct"/>
            <w:tcBorders>
              <w:top w:val="single" w:sz="4" w:space="0" w:color="auto"/>
              <w:left w:val="nil"/>
              <w:bottom w:val="nil"/>
              <w:right w:val="nil"/>
            </w:tcBorders>
            <w:shd w:val="clear" w:color="auto" w:fill="auto"/>
            <w:hideMark/>
          </w:tcPr>
          <w:p w:rsidR="00712D18" w:rsidRPr="00712D18" w:rsidRDefault="00712D18" w:rsidP="00712D18">
            <w:pPr>
              <w:spacing w:after="0" w:line="240" w:lineRule="auto"/>
              <w:jc w:val="both"/>
              <w:rPr>
                <w:rFonts w:ascii="Sylfaen" w:eastAsia="Times New Roman" w:hAnsi="Sylfaen" w:cs="Arial"/>
                <w:b/>
                <w:sz w:val="20"/>
                <w:szCs w:val="20"/>
                <w:lang w:val="ka-GE"/>
              </w:rPr>
            </w:pPr>
            <w:r w:rsidRPr="00712D18">
              <w:rPr>
                <w:rFonts w:ascii="Sylfaen" w:eastAsia="Times New Roman" w:hAnsi="Sylfaen" w:cs="Arial"/>
                <w:b/>
                <w:sz w:val="20"/>
                <w:szCs w:val="20"/>
                <w:lang w:val="ka-GE"/>
              </w:rPr>
              <w:t>მოდულის აღწერა:</w:t>
            </w:r>
          </w:p>
        </w:tc>
        <w:tc>
          <w:tcPr>
            <w:tcW w:w="2494" w:type="pct"/>
            <w:tcBorders>
              <w:top w:val="single" w:sz="4" w:space="0" w:color="auto"/>
              <w:left w:val="nil"/>
              <w:bottom w:val="nil"/>
              <w:right w:val="nil"/>
            </w:tcBorders>
            <w:shd w:val="clear" w:color="auto" w:fill="auto"/>
            <w:hideMark/>
          </w:tcPr>
          <w:p w:rsidR="00712D18" w:rsidRPr="00712D18" w:rsidRDefault="00712D18" w:rsidP="00712D18">
            <w:pPr>
              <w:spacing w:after="0" w:line="240" w:lineRule="auto"/>
              <w:jc w:val="both"/>
              <w:rPr>
                <w:rFonts w:ascii="Sylfaen" w:eastAsia="Times New Roman" w:hAnsi="Sylfaen" w:cs="Arial"/>
                <w:sz w:val="20"/>
                <w:szCs w:val="20"/>
                <w:lang w:val="ka-GE"/>
              </w:rPr>
            </w:pPr>
            <w:r w:rsidRPr="00712D18">
              <w:rPr>
                <w:rFonts w:ascii="Sylfaen" w:eastAsia="Times New Roman" w:hAnsi="Sylfaen" w:cs="Arial"/>
                <w:sz w:val="20"/>
                <w:szCs w:val="20"/>
                <w:lang w:val="ka-GE"/>
              </w:rPr>
              <w:t>მოდულის დასრულების შემდეგ პირს შეუძლია: უსაფრთხო გარემოს უზრუნველყოფა, ჰიგიენის ძირითადი ნორმების დაცვის უზრუნველყოფა, ჯანსაღი კვების უზრუნველყოფა, პირველადი გადაუდებელი დახმარების გაწევა და ეკოლოგიის დაცვის საკითხებთან დაკავშირებული სასწავლო აქტივობების ორგანიზება</w:t>
            </w:r>
          </w:p>
        </w:tc>
      </w:tr>
    </w:tbl>
    <w:p w:rsidR="00712D18" w:rsidRPr="00712D18" w:rsidRDefault="00712D18" w:rsidP="00712D18">
      <w:pPr>
        <w:spacing w:after="0" w:line="240" w:lineRule="auto"/>
        <w:rPr>
          <w:rFonts w:ascii="Sylfaen" w:eastAsia="Times New Roman" w:hAnsi="Sylfaen" w:cs="Arial"/>
          <w:b/>
          <w:sz w:val="20"/>
          <w:szCs w:val="20"/>
          <w:lang w:val="ka-GE"/>
        </w:rPr>
      </w:pPr>
    </w:p>
    <w:p w:rsidR="00712D18" w:rsidRPr="00712D18" w:rsidRDefault="00712D18" w:rsidP="00712D18">
      <w:pPr>
        <w:spacing w:after="0" w:line="240" w:lineRule="auto"/>
        <w:rPr>
          <w:rFonts w:ascii="Sylfaen" w:eastAsia="Times New Roman" w:hAnsi="Sylfaen" w:cs="Arial"/>
          <w:b/>
          <w:sz w:val="20"/>
          <w:szCs w:val="20"/>
          <w:lang w:val="ka-GE"/>
        </w:rPr>
      </w:pPr>
    </w:p>
    <w:p w:rsidR="00712D18" w:rsidRPr="00712D18" w:rsidRDefault="00712D18" w:rsidP="00712D18">
      <w:pPr>
        <w:spacing w:after="0" w:line="240" w:lineRule="auto"/>
        <w:rPr>
          <w:rFonts w:ascii="Sylfaen" w:eastAsia="Times New Roman" w:hAnsi="Sylfaen" w:cs="Arial"/>
          <w:b/>
          <w:sz w:val="20"/>
          <w:szCs w:val="20"/>
          <w:lang w:val="ka-GE"/>
        </w:rPr>
      </w:pPr>
    </w:p>
    <w:p w:rsidR="00712D18" w:rsidRPr="00712D18" w:rsidRDefault="00712D18" w:rsidP="00712D18">
      <w:pPr>
        <w:spacing w:after="0" w:line="240" w:lineRule="auto"/>
        <w:rPr>
          <w:rFonts w:ascii="Sylfaen" w:eastAsia="Times New Roman" w:hAnsi="Sylfaen" w:cs="Arial"/>
          <w:b/>
          <w:sz w:val="20"/>
          <w:szCs w:val="20"/>
          <w:lang w:val="ka-GE"/>
        </w:rPr>
      </w:pPr>
    </w:p>
    <w:p w:rsidR="00712D18" w:rsidRPr="00712D18" w:rsidRDefault="00712D18" w:rsidP="00712D18">
      <w:pPr>
        <w:spacing w:after="0" w:line="240" w:lineRule="auto"/>
        <w:jc w:val="both"/>
        <w:rPr>
          <w:rFonts w:ascii="Sylfaen" w:eastAsia="Times New Roman" w:hAnsi="Sylfaen" w:cs="Arial"/>
          <w:b/>
          <w:sz w:val="20"/>
          <w:szCs w:val="20"/>
          <w:lang w:val="ka-GE"/>
        </w:rPr>
      </w:pPr>
      <w:r w:rsidRPr="00712D18">
        <w:rPr>
          <w:rFonts w:ascii="Sylfaen" w:eastAsia="Times New Roman" w:hAnsi="Sylfaen" w:cs="Arial"/>
          <w:b/>
          <w:sz w:val="20"/>
          <w:szCs w:val="20"/>
          <w:lang w:val="ka-GE"/>
        </w:rPr>
        <w:t>2. სტანდარტული ჩანაწერები</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4"/>
        <w:gridCol w:w="5429"/>
        <w:gridCol w:w="2715"/>
        <w:gridCol w:w="2608"/>
        <w:gridCol w:w="1180"/>
      </w:tblGrid>
      <w:tr w:rsidR="00712D18" w:rsidRPr="00712D18" w:rsidTr="008264A2">
        <w:trPr>
          <w:trHeight w:val="1115"/>
          <w:jc w:val="center"/>
        </w:trPr>
        <w:tc>
          <w:tcPr>
            <w:tcW w:w="965" w:type="pct"/>
            <w:tcBorders>
              <w:top w:val="single" w:sz="4" w:space="0" w:color="auto"/>
              <w:left w:val="single" w:sz="4" w:space="0" w:color="auto"/>
              <w:bottom w:val="single" w:sz="4" w:space="0" w:color="auto"/>
              <w:right w:val="single" w:sz="4" w:space="0" w:color="auto"/>
            </w:tcBorders>
            <w:shd w:val="clear" w:color="auto" w:fill="DEEAF6"/>
            <w:vAlign w:val="center"/>
          </w:tcPr>
          <w:p w:rsidR="00712D18" w:rsidRPr="00712D18" w:rsidRDefault="00712D18" w:rsidP="00712D18">
            <w:pPr>
              <w:spacing w:after="0" w:line="240" w:lineRule="auto"/>
              <w:jc w:val="center"/>
              <w:rPr>
                <w:rFonts w:ascii="Sylfaen" w:eastAsia="Times New Roman" w:hAnsi="Sylfaen" w:cs="Arial"/>
                <w:b/>
                <w:sz w:val="20"/>
                <w:szCs w:val="20"/>
                <w:lang w:val="ka-GE"/>
              </w:rPr>
            </w:pPr>
          </w:p>
          <w:p w:rsidR="00712D18" w:rsidRPr="00712D18" w:rsidRDefault="00712D18" w:rsidP="00712D18">
            <w:pPr>
              <w:spacing w:after="0" w:line="240" w:lineRule="auto"/>
              <w:jc w:val="center"/>
              <w:rPr>
                <w:rFonts w:ascii="Sylfaen" w:eastAsia="Times New Roman" w:hAnsi="Sylfaen" w:cs="Arial"/>
                <w:b/>
                <w:sz w:val="20"/>
                <w:szCs w:val="20"/>
                <w:lang w:val="ka-GE"/>
              </w:rPr>
            </w:pPr>
            <w:r w:rsidRPr="00712D18">
              <w:rPr>
                <w:rFonts w:ascii="Sylfaen" w:eastAsia="Times New Roman" w:hAnsi="Sylfaen" w:cs="Arial"/>
                <w:b/>
                <w:sz w:val="20"/>
                <w:szCs w:val="20"/>
                <w:lang w:val="ka-GE"/>
              </w:rPr>
              <w:t>სწავლის შედეგები</w:t>
            </w:r>
          </w:p>
          <w:p w:rsidR="00712D18" w:rsidRPr="00712D18" w:rsidRDefault="00712D18" w:rsidP="00712D18">
            <w:pPr>
              <w:spacing w:after="0" w:line="240" w:lineRule="auto"/>
              <w:jc w:val="center"/>
              <w:rPr>
                <w:rFonts w:ascii="Sylfaen" w:eastAsia="Times New Roman" w:hAnsi="Sylfaen" w:cs="Arial"/>
                <w:b/>
                <w:sz w:val="20"/>
                <w:szCs w:val="20"/>
                <w:lang w:val="ka-GE"/>
              </w:rPr>
            </w:pPr>
          </w:p>
        </w:tc>
        <w:tc>
          <w:tcPr>
            <w:tcW w:w="1836" w:type="pct"/>
            <w:tcBorders>
              <w:top w:val="single" w:sz="4" w:space="0" w:color="auto"/>
              <w:left w:val="single" w:sz="4" w:space="0" w:color="auto"/>
              <w:bottom w:val="single" w:sz="4" w:space="0" w:color="auto"/>
              <w:right w:val="single" w:sz="4" w:space="0" w:color="auto"/>
            </w:tcBorders>
            <w:shd w:val="clear" w:color="auto" w:fill="DEEAF6"/>
            <w:vAlign w:val="center"/>
            <w:hideMark/>
          </w:tcPr>
          <w:p w:rsidR="00712D18" w:rsidRPr="00712D18" w:rsidRDefault="00712D18" w:rsidP="00712D18">
            <w:pPr>
              <w:spacing w:after="0" w:line="240" w:lineRule="auto"/>
              <w:jc w:val="center"/>
              <w:rPr>
                <w:rFonts w:ascii="Sylfaen" w:eastAsia="Times New Roman" w:hAnsi="Sylfaen" w:cs="Arial"/>
                <w:b/>
                <w:sz w:val="20"/>
                <w:szCs w:val="20"/>
                <w:lang w:val="ka-GE"/>
              </w:rPr>
            </w:pPr>
            <w:r w:rsidRPr="00712D18">
              <w:rPr>
                <w:rFonts w:ascii="Sylfaen" w:eastAsia="Times New Roman" w:hAnsi="Sylfaen" w:cs="Arial"/>
                <w:b/>
                <w:sz w:val="20"/>
                <w:szCs w:val="20"/>
                <w:lang w:val="ka-GE"/>
              </w:rPr>
              <w:t>შესრულების კრიტერიუმები</w:t>
            </w:r>
          </w:p>
        </w:tc>
        <w:tc>
          <w:tcPr>
            <w:tcW w:w="918" w:type="pct"/>
            <w:tcBorders>
              <w:top w:val="single" w:sz="4" w:space="0" w:color="auto"/>
              <w:left w:val="single" w:sz="4" w:space="0" w:color="auto"/>
              <w:bottom w:val="single" w:sz="4" w:space="0" w:color="auto"/>
              <w:right w:val="single" w:sz="4" w:space="0" w:color="auto"/>
            </w:tcBorders>
            <w:shd w:val="clear" w:color="auto" w:fill="DEEAF6"/>
            <w:vAlign w:val="center"/>
          </w:tcPr>
          <w:p w:rsidR="00712D18" w:rsidRPr="00712D18" w:rsidRDefault="00712D18" w:rsidP="00712D18">
            <w:pPr>
              <w:spacing w:after="0" w:line="240" w:lineRule="auto"/>
              <w:jc w:val="center"/>
              <w:rPr>
                <w:rFonts w:ascii="Sylfaen" w:eastAsia="Times New Roman" w:hAnsi="Sylfaen" w:cs="Arial"/>
                <w:b/>
                <w:sz w:val="20"/>
                <w:szCs w:val="20"/>
                <w:lang w:val="ka-GE"/>
              </w:rPr>
            </w:pPr>
          </w:p>
          <w:p w:rsidR="00712D18" w:rsidRPr="00712D18" w:rsidRDefault="00712D18" w:rsidP="00712D18">
            <w:pPr>
              <w:spacing w:after="0" w:line="240" w:lineRule="auto"/>
              <w:jc w:val="center"/>
              <w:rPr>
                <w:rFonts w:ascii="Sylfaen" w:eastAsia="Times New Roman" w:hAnsi="Sylfaen" w:cs="Arial"/>
                <w:b/>
                <w:sz w:val="20"/>
                <w:szCs w:val="20"/>
                <w:lang w:val="ka-GE"/>
              </w:rPr>
            </w:pPr>
            <w:r w:rsidRPr="00712D18">
              <w:rPr>
                <w:rFonts w:ascii="Sylfaen" w:eastAsia="Times New Roman" w:hAnsi="Sylfaen" w:cs="Arial"/>
                <w:b/>
                <w:sz w:val="20"/>
                <w:szCs w:val="20"/>
                <w:lang w:val="ka-GE"/>
              </w:rPr>
              <w:t>კომპეტენციის პარამეტრების ფარგლები</w:t>
            </w:r>
            <w:r w:rsidRPr="00712D18">
              <w:rPr>
                <w:rFonts w:ascii="Sylfaen" w:eastAsia="Times New Roman" w:hAnsi="Sylfaen" w:cs="Arial"/>
                <w:b/>
                <w:sz w:val="20"/>
                <w:szCs w:val="20"/>
                <w:lang w:val="ka-GE"/>
              </w:rPr>
              <w:br/>
            </w:r>
          </w:p>
        </w:tc>
        <w:tc>
          <w:tcPr>
            <w:tcW w:w="882" w:type="pct"/>
            <w:tcBorders>
              <w:top w:val="single" w:sz="4" w:space="0" w:color="auto"/>
              <w:left w:val="single" w:sz="4" w:space="0" w:color="auto"/>
              <w:bottom w:val="single" w:sz="4" w:space="0" w:color="auto"/>
              <w:right w:val="single" w:sz="4" w:space="0" w:color="auto"/>
            </w:tcBorders>
            <w:shd w:val="clear" w:color="auto" w:fill="DEEAF6"/>
            <w:vAlign w:val="center"/>
            <w:hideMark/>
          </w:tcPr>
          <w:p w:rsidR="00712D18" w:rsidRPr="00712D18" w:rsidRDefault="00712D18" w:rsidP="00712D18">
            <w:pPr>
              <w:spacing w:after="0" w:line="240" w:lineRule="auto"/>
              <w:jc w:val="center"/>
              <w:rPr>
                <w:rFonts w:ascii="Sylfaen" w:eastAsia="Times New Roman" w:hAnsi="Sylfaen" w:cs="Arial"/>
                <w:b/>
                <w:sz w:val="20"/>
                <w:szCs w:val="20"/>
                <w:lang w:val="ka-GE"/>
              </w:rPr>
            </w:pPr>
            <w:r w:rsidRPr="00712D18">
              <w:rPr>
                <w:rFonts w:ascii="Sylfaen" w:eastAsia="Times New Roman" w:hAnsi="Sylfaen" w:cs="Arial"/>
                <w:b/>
                <w:sz w:val="20"/>
                <w:szCs w:val="20"/>
                <w:lang w:val="ka-GE"/>
              </w:rPr>
              <w:t>შეფასების მიმართულება</w:t>
            </w:r>
          </w:p>
        </w:tc>
        <w:tc>
          <w:tcPr>
            <w:tcW w:w="399" w:type="pct"/>
            <w:tcBorders>
              <w:top w:val="single" w:sz="4" w:space="0" w:color="auto"/>
              <w:left w:val="single" w:sz="4" w:space="0" w:color="auto"/>
              <w:bottom w:val="single" w:sz="4" w:space="0" w:color="auto"/>
              <w:right w:val="single" w:sz="4" w:space="0" w:color="auto"/>
            </w:tcBorders>
            <w:shd w:val="clear" w:color="auto" w:fill="DEEAF6"/>
            <w:vAlign w:val="center"/>
            <w:hideMark/>
          </w:tcPr>
          <w:p w:rsidR="00712D18" w:rsidRPr="00712D18" w:rsidRDefault="00712D18" w:rsidP="00712D18">
            <w:pPr>
              <w:spacing w:after="0" w:line="240" w:lineRule="auto"/>
              <w:jc w:val="center"/>
              <w:rPr>
                <w:rFonts w:ascii="Sylfaen" w:eastAsia="Times New Roman" w:hAnsi="Sylfaen" w:cs="Arial"/>
                <w:b/>
                <w:sz w:val="20"/>
                <w:szCs w:val="20"/>
                <w:lang w:val="ka-GE"/>
              </w:rPr>
            </w:pPr>
            <w:r w:rsidRPr="00712D18">
              <w:rPr>
                <w:rFonts w:ascii="Sylfaen" w:eastAsia="Times New Roman" w:hAnsi="Sylfaen" w:cs="Arial"/>
                <w:b/>
                <w:sz w:val="20"/>
                <w:szCs w:val="20"/>
                <w:lang w:val="ka-GE"/>
              </w:rPr>
              <w:t>კრედიტი</w:t>
            </w:r>
          </w:p>
        </w:tc>
      </w:tr>
      <w:tr w:rsidR="00712D18" w:rsidRPr="00712D18" w:rsidTr="008264A2">
        <w:trPr>
          <w:trHeight w:val="935"/>
          <w:jc w:val="center"/>
        </w:trPr>
        <w:tc>
          <w:tcPr>
            <w:tcW w:w="965" w:type="pct"/>
            <w:tcBorders>
              <w:top w:val="single" w:sz="4" w:space="0" w:color="auto"/>
              <w:left w:val="single" w:sz="4" w:space="0" w:color="auto"/>
              <w:bottom w:val="single" w:sz="4" w:space="0" w:color="auto"/>
              <w:right w:val="single" w:sz="4" w:space="0" w:color="auto"/>
            </w:tcBorders>
            <w:shd w:val="clear" w:color="auto" w:fill="auto"/>
            <w:hideMark/>
          </w:tcPr>
          <w:p w:rsidR="00712D18" w:rsidRPr="00712D18" w:rsidRDefault="00712D18" w:rsidP="00712D18">
            <w:pPr>
              <w:spacing w:after="0" w:line="240" w:lineRule="auto"/>
              <w:rPr>
                <w:rFonts w:ascii="Sylfaen" w:eastAsia="Times New Roman" w:hAnsi="Sylfaen" w:cs="Times New Roman"/>
                <w:sz w:val="20"/>
                <w:szCs w:val="20"/>
                <w:lang w:val="ka-GE"/>
              </w:rPr>
            </w:pPr>
            <w:r w:rsidRPr="00712D18">
              <w:rPr>
                <w:rFonts w:ascii="Sylfaen" w:eastAsia="Times New Roman" w:hAnsi="Sylfaen" w:cs="Arial"/>
                <w:b/>
                <w:sz w:val="20"/>
                <w:szCs w:val="20"/>
                <w:lang w:val="ka-GE"/>
              </w:rPr>
              <w:t>2.1. უსაფრთხო გარემოს უზრუნველყოფა</w:t>
            </w:r>
          </w:p>
        </w:tc>
        <w:tc>
          <w:tcPr>
            <w:tcW w:w="1836" w:type="pct"/>
            <w:tcBorders>
              <w:top w:val="single" w:sz="4" w:space="0" w:color="auto"/>
              <w:left w:val="single" w:sz="4" w:space="0" w:color="auto"/>
              <w:bottom w:val="single" w:sz="4" w:space="0" w:color="auto"/>
              <w:right w:val="single" w:sz="4" w:space="0" w:color="auto"/>
            </w:tcBorders>
            <w:shd w:val="clear" w:color="auto" w:fill="auto"/>
            <w:hideMark/>
          </w:tcPr>
          <w:p w:rsidR="00712D18" w:rsidRPr="00712D18" w:rsidRDefault="00712D18" w:rsidP="00712D18">
            <w:pPr>
              <w:spacing w:after="0" w:line="240" w:lineRule="auto"/>
              <w:ind w:firstLine="33"/>
              <w:rPr>
                <w:rFonts w:ascii="Sylfaen" w:eastAsia="Times New Roman" w:hAnsi="Sylfaen" w:cs="Times New Roman"/>
                <w:sz w:val="20"/>
                <w:szCs w:val="20"/>
                <w:lang w:val="ka-GE"/>
              </w:rPr>
            </w:pPr>
            <w:r w:rsidRPr="00712D18">
              <w:rPr>
                <w:rFonts w:ascii="Sylfaen" w:eastAsia="Times New Roman" w:hAnsi="Sylfaen" w:cs="Times New Roman"/>
                <w:sz w:val="20"/>
                <w:szCs w:val="20"/>
                <w:lang w:val="ka-GE"/>
              </w:rPr>
              <w:t>2.1.1. განმარტავს უსაფრთხო გარემოს დაცვის მოქმედ რეგულაციებსა და სტანდარტებს</w:t>
            </w:r>
          </w:p>
          <w:p w:rsidR="00712D18" w:rsidRPr="00712D18" w:rsidRDefault="00712D18" w:rsidP="00712D18">
            <w:pPr>
              <w:spacing w:after="0" w:line="240" w:lineRule="auto"/>
              <w:ind w:firstLine="33"/>
              <w:rPr>
                <w:rFonts w:ascii="Sylfaen" w:eastAsia="Times New Roman" w:hAnsi="Sylfaen" w:cs="Times New Roman"/>
                <w:sz w:val="20"/>
                <w:szCs w:val="20"/>
                <w:lang w:val="ka-GE"/>
              </w:rPr>
            </w:pPr>
            <w:r w:rsidRPr="00712D18">
              <w:rPr>
                <w:rFonts w:ascii="Sylfaen" w:eastAsia="Times New Roman" w:hAnsi="Sylfaen" w:cs="Times New Roman"/>
                <w:sz w:val="20"/>
                <w:szCs w:val="20"/>
                <w:lang w:val="ka-GE"/>
              </w:rPr>
              <w:t>2.1.2. განმარტავს უსაფრთხო გარემოს მნიშვნელობას ბავშვის კეთილდღეობის კუთხით სტანდარტების შესაბამისად</w:t>
            </w:r>
          </w:p>
          <w:p w:rsidR="00712D18" w:rsidRPr="00712D18" w:rsidRDefault="00712D18" w:rsidP="00712D18">
            <w:pPr>
              <w:spacing w:after="0" w:line="240" w:lineRule="auto"/>
              <w:ind w:firstLine="33"/>
              <w:rPr>
                <w:rFonts w:ascii="Sylfaen" w:eastAsia="Times New Roman" w:hAnsi="Sylfaen" w:cs="Times New Roman"/>
                <w:sz w:val="20"/>
                <w:szCs w:val="20"/>
                <w:lang w:val="ka-GE"/>
              </w:rPr>
            </w:pPr>
            <w:r w:rsidRPr="00712D18">
              <w:rPr>
                <w:rFonts w:ascii="Sylfaen" w:eastAsia="Times New Roman" w:hAnsi="Sylfaen" w:cs="Times New Roman"/>
                <w:sz w:val="20"/>
                <w:szCs w:val="20"/>
                <w:lang w:val="ka-GE"/>
              </w:rPr>
              <w:t>2.1.3. განიხილავს შიდა და გარე სივრცის უსაფრთხო მოწყობის პრინციპებს უსაფრთხოების წესის შესაბამისად</w:t>
            </w:r>
          </w:p>
          <w:p w:rsidR="00712D18" w:rsidRPr="00712D18" w:rsidRDefault="00712D18" w:rsidP="00712D18">
            <w:pPr>
              <w:spacing w:after="0" w:line="240" w:lineRule="auto"/>
              <w:ind w:firstLine="33"/>
              <w:rPr>
                <w:rFonts w:ascii="Sylfaen" w:eastAsia="Times New Roman" w:hAnsi="Sylfaen" w:cs="Times New Roman"/>
                <w:sz w:val="20"/>
                <w:szCs w:val="20"/>
                <w:lang w:val="ka-GE"/>
              </w:rPr>
            </w:pPr>
            <w:r w:rsidRPr="00712D18">
              <w:rPr>
                <w:rFonts w:ascii="Sylfaen" w:eastAsia="Times New Roman" w:hAnsi="Sylfaen" w:cs="Times New Roman"/>
                <w:sz w:val="20"/>
                <w:szCs w:val="20"/>
                <w:lang w:val="ka-GE"/>
              </w:rPr>
              <w:t xml:space="preserve">2.1.4. განმარტავს ჯანმრთელობის დაცვის არსებულ რეგულაციებს სკოლამდელი აღზრდისა და განათლების </w:t>
            </w:r>
            <w:r w:rsidRPr="00712D18">
              <w:rPr>
                <w:rFonts w:ascii="Sylfaen" w:eastAsia="Times New Roman" w:hAnsi="Sylfaen" w:cs="Times New Roman"/>
                <w:sz w:val="20"/>
                <w:szCs w:val="20"/>
                <w:lang w:val="ka-GE"/>
              </w:rPr>
              <w:lastRenderedPageBreak/>
              <w:t>დაწესებულებთან მიმართებაში</w:t>
            </w:r>
          </w:p>
          <w:p w:rsidR="00712D18" w:rsidRPr="00712D18" w:rsidRDefault="00712D18" w:rsidP="00712D18">
            <w:pPr>
              <w:spacing w:after="0" w:line="240" w:lineRule="auto"/>
              <w:ind w:firstLine="33"/>
              <w:rPr>
                <w:rFonts w:ascii="Sylfaen" w:eastAsia="Times New Roman" w:hAnsi="Sylfaen" w:cs="Times New Roman"/>
                <w:sz w:val="20"/>
                <w:szCs w:val="20"/>
                <w:lang w:val="ka-GE"/>
              </w:rPr>
            </w:pPr>
            <w:r w:rsidRPr="00712D18">
              <w:rPr>
                <w:rFonts w:ascii="Sylfaen" w:eastAsia="Times New Roman" w:hAnsi="Sylfaen" w:cs="Times New Roman"/>
                <w:sz w:val="20"/>
                <w:szCs w:val="20"/>
                <w:lang w:val="ka-GE"/>
              </w:rPr>
              <w:t>2.1.5. აღწერს ჯანმრთელობის დაცვის პროცედურებს სააღმზრდელო პროცესში ინდივიდუალური საჭიროების გათვალისწინებით</w:t>
            </w:r>
          </w:p>
          <w:p w:rsidR="00712D18" w:rsidRPr="00712D18" w:rsidRDefault="00712D18" w:rsidP="00712D18">
            <w:pPr>
              <w:spacing w:after="0" w:line="240" w:lineRule="auto"/>
              <w:ind w:firstLine="33"/>
              <w:rPr>
                <w:rFonts w:ascii="Sylfaen" w:eastAsia="Times New Roman" w:hAnsi="Sylfaen" w:cs="Times New Roman"/>
                <w:sz w:val="20"/>
                <w:szCs w:val="20"/>
                <w:lang w:val="ka-GE"/>
              </w:rPr>
            </w:pPr>
            <w:r w:rsidRPr="00712D18">
              <w:rPr>
                <w:rFonts w:ascii="Sylfaen" w:eastAsia="Times New Roman" w:hAnsi="Sylfaen" w:cs="Times New Roman"/>
                <w:sz w:val="20"/>
                <w:szCs w:val="20"/>
                <w:lang w:val="ka-GE"/>
              </w:rPr>
              <w:t>2.1.6. განმარტავს პირველადი გადაუდებელი დახმარების გაწევის მნიშვნელობას ჯანდაცვის უზრუნველყოფაში</w:t>
            </w:r>
          </w:p>
          <w:p w:rsidR="00712D18" w:rsidRPr="00712D18" w:rsidRDefault="00712D18" w:rsidP="00712D18">
            <w:pPr>
              <w:spacing w:after="0" w:line="240" w:lineRule="auto"/>
              <w:ind w:firstLine="33"/>
              <w:rPr>
                <w:rFonts w:ascii="Sylfaen" w:eastAsia="Times New Roman" w:hAnsi="Sylfaen" w:cs="Times New Roman"/>
                <w:sz w:val="20"/>
                <w:szCs w:val="20"/>
                <w:lang w:val="ka-GE"/>
              </w:rPr>
            </w:pPr>
            <w:r w:rsidRPr="00712D18">
              <w:rPr>
                <w:rFonts w:ascii="Sylfaen" w:eastAsia="Times New Roman" w:hAnsi="Sylfaen" w:cs="Times New Roman"/>
                <w:sz w:val="20"/>
                <w:szCs w:val="20"/>
                <w:lang w:val="ka-GE"/>
              </w:rPr>
              <w:t>2.1.7. აღწერს უსაფრთხოების წესებს კატასტროფებთან მიმართებაში</w:t>
            </w:r>
          </w:p>
          <w:p w:rsidR="00712D18" w:rsidRPr="00712D18" w:rsidRDefault="00712D18" w:rsidP="00712D18">
            <w:pPr>
              <w:spacing w:after="0" w:line="240" w:lineRule="auto"/>
              <w:ind w:firstLine="33"/>
              <w:rPr>
                <w:rFonts w:ascii="Sylfaen" w:eastAsia="Times New Roman" w:hAnsi="Sylfaen" w:cs="Times New Roman"/>
                <w:sz w:val="20"/>
                <w:szCs w:val="20"/>
                <w:lang w:val="ka-GE"/>
              </w:rPr>
            </w:pPr>
            <w:r w:rsidRPr="00712D18">
              <w:rPr>
                <w:rFonts w:ascii="Sylfaen" w:eastAsia="Times New Roman" w:hAnsi="Sylfaen" w:cs="Times New Roman"/>
                <w:sz w:val="20"/>
                <w:szCs w:val="20"/>
                <w:lang w:val="ka-GE"/>
              </w:rPr>
              <w:t>2.1.8. დავალების შესაბამისად აქტივობების დაგეგმვისას ითვალისწინებს უსაფრთხო გარემოს წესებს;</w:t>
            </w:r>
          </w:p>
          <w:p w:rsidR="00712D18" w:rsidRPr="00712D18" w:rsidRDefault="00712D18" w:rsidP="00712D18">
            <w:pPr>
              <w:spacing w:after="0" w:line="240" w:lineRule="auto"/>
              <w:ind w:firstLine="33"/>
              <w:rPr>
                <w:rFonts w:ascii="Sylfaen" w:eastAsia="Times New Roman" w:hAnsi="Sylfaen" w:cs="Times New Roman"/>
                <w:sz w:val="20"/>
                <w:szCs w:val="20"/>
                <w:lang w:val="ka-GE"/>
              </w:rPr>
            </w:pPr>
            <w:r w:rsidRPr="00712D18">
              <w:rPr>
                <w:rFonts w:ascii="Sylfaen" w:eastAsia="Times New Roman" w:hAnsi="Sylfaen" w:cs="Times New Roman"/>
                <w:sz w:val="20"/>
                <w:szCs w:val="20"/>
                <w:lang w:val="ka-GE"/>
              </w:rPr>
              <w:t>2.1.9. სიმულაციური დავალების შესრულებისას უსაფრთხოების განსაზღვრული პროცედურების შესაბამისად უზრუნველყოფს ბავშვებისათვის უსაფრთხო გარემოს შენარჩუნებას</w:t>
            </w:r>
          </w:p>
        </w:tc>
        <w:tc>
          <w:tcPr>
            <w:tcW w:w="9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2D18" w:rsidRPr="00712D18" w:rsidRDefault="00712D18" w:rsidP="00712D18">
            <w:pPr>
              <w:spacing w:after="0" w:line="240" w:lineRule="auto"/>
              <w:jc w:val="center"/>
              <w:rPr>
                <w:rFonts w:ascii="Sylfaen" w:eastAsia="Times New Roman" w:hAnsi="Sylfaen" w:cs="Sylfaen"/>
                <w:bCs/>
                <w:sz w:val="20"/>
                <w:szCs w:val="20"/>
                <w:lang w:val="ka-GE"/>
              </w:rPr>
            </w:pPr>
            <w:r w:rsidRPr="00712D18">
              <w:rPr>
                <w:rFonts w:ascii="Sylfaen" w:eastAsia="Times New Roman" w:hAnsi="Sylfaen" w:cs="Sylfaen"/>
                <w:bCs/>
                <w:noProof/>
                <w:sz w:val="20"/>
                <w:szCs w:val="20"/>
                <w:lang w:val="ka-GE"/>
              </w:rPr>
              <w:lastRenderedPageBreak/>
              <w:t>სრულადაა ასახული შესრულების კრიტერიუმებში</w:t>
            </w:r>
          </w:p>
        </w:tc>
        <w:tc>
          <w:tcPr>
            <w:tcW w:w="882" w:type="pct"/>
            <w:tcBorders>
              <w:top w:val="single" w:sz="4" w:space="0" w:color="auto"/>
              <w:left w:val="single" w:sz="4" w:space="0" w:color="auto"/>
              <w:bottom w:val="single" w:sz="4" w:space="0" w:color="auto"/>
              <w:right w:val="single" w:sz="4" w:space="0" w:color="auto"/>
            </w:tcBorders>
            <w:shd w:val="clear" w:color="auto" w:fill="auto"/>
            <w:vAlign w:val="center"/>
          </w:tcPr>
          <w:p w:rsidR="00712D18" w:rsidRPr="00712D18" w:rsidRDefault="00712D18" w:rsidP="00712D18">
            <w:pPr>
              <w:spacing w:after="0" w:line="240" w:lineRule="auto"/>
              <w:jc w:val="center"/>
              <w:rPr>
                <w:rFonts w:ascii="Sylfaen" w:eastAsia="Times New Roman" w:hAnsi="Sylfaen" w:cs="Sylfaen"/>
                <w:bCs/>
                <w:sz w:val="20"/>
                <w:szCs w:val="20"/>
                <w:lang w:val="ka-GE"/>
              </w:rPr>
            </w:pPr>
          </w:p>
          <w:p w:rsidR="00712D18" w:rsidRPr="00712D18" w:rsidRDefault="00712D18" w:rsidP="00712D18">
            <w:pPr>
              <w:spacing w:after="0" w:line="240" w:lineRule="auto"/>
              <w:jc w:val="center"/>
              <w:rPr>
                <w:rFonts w:ascii="Sylfaen" w:eastAsia="Times New Roman" w:hAnsi="Sylfaen" w:cs="Sylfaen"/>
                <w:bCs/>
                <w:sz w:val="20"/>
                <w:szCs w:val="20"/>
                <w:lang w:val="ka-GE"/>
              </w:rPr>
            </w:pPr>
          </w:p>
          <w:p w:rsidR="00712D18" w:rsidRPr="00712D18" w:rsidRDefault="00712D18" w:rsidP="00712D18">
            <w:pPr>
              <w:spacing w:after="0" w:line="240" w:lineRule="auto"/>
              <w:jc w:val="center"/>
              <w:rPr>
                <w:rFonts w:ascii="Sylfaen" w:eastAsia="Times New Roman" w:hAnsi="Sylfaen" w:cs="Sylfaen"/>
                <w:bCs/>
                <w:sz w:val="20"/>
                <w:szCs w:val="20"/>
                <w:lang w:val="ka-GE"/>
              </w:rPr>
            </w:pPr>
            <w:r w:rsidRPr="00712D18">
              <w:rPr>
                <w:rFonts w:ascii="Sylfaen" w:eastAsia="Times New Roman" w:hAnsi="Sylfaen" w:cs="Sylfaen"/>
                <w:bCs/>
                <w:sz w:val="20"/>
                <w:szCs w:val="20"/>
                <w:lang w:val="ka-GE"/>
              </w:rPr>
              <w:t>პრაქტიკული დავალება</w:t>
            </w:r>
          </w:p>
          <w:p w:rsidR="00712D18" w:rsidRPr="00712D18" w:rsidRDefault="00712D18" w:rsidP="00712D18">
            <w:pPr>
              <w:spacing w:after="0" w:line="240" w:lineRule="auto"/>
              <w:jc w:val="center"/>
              <w:rPr>
                <w:rFonts w:ascii="Sylfaen" w:eastAsia="Times New Roman" w:hAnsi="Sylfaen" w:cs="Sylfaen"/>
                <w:bCs/>
                <w:sz w:val="20"/>
                <w:szCs w:val="20"/>
                <w:lang w:val="ka-GE"/>
              </w:rPr>
            </w:pPr>
          </w:p>
        </w:tc>
        <w:tc>
          <w:tcPr>
            <w:tcW w:w="399" w:type="pct"/>
            <w:tcBorders>
              <w:top w:val="single" w:sz="4" w:space="0" w:color="auto"/>
              <w:left w:val="single" w:sz="4" w:space="0" w:color="auto"/>
              <w:bottom w:val="single" w:sz="4" w:space="0" w:color="auto"/>
              <w:right w:val="single" w:sz="4" w:space="0" w:color="auto"/>
            </w:tcBorders>
            <w:shd w:val="clear" w:color="auto" w:fill="auto"/>
          </w:tcPr>
          <w:p w:rsidR="00712D18" w:rsidRPr="00712D18" w:rsidRDefault="00712D18" w:rsidP="00712D18">
            <w:pPr>
              <w:spacing w:after="0" w:line="240" w:lineRule="auto"/>
              <w:jc w:val="center"/>
              <w:rPr>
                <w:rFonts w:ascii="Sylfaen" w:eastAsia="Times New Roman" w:hAnsi="Sylfaen" w:cs="Sylfaen"/>
                <w:bCs/>
                <w:sz w:val="20"/>
                <w:szCs w:val="20"/>
                <w:lang w:val="ka-GE"/>
              </w:rPr>
            </w:pPr>
          </w:p>
          <w:p w:rsidR="00712D18" w:rsidRPr="00712D18" w:rsidRDefault="00712D18" w:rsidP="00712D18">
            <w:pPr>
              <w:spacing w:after="0" w:line="240" w:lineRule="auto"/>
              <w:jc w:val="center"/>
              <w:rPr>
                <w:rFonts w:ascii="Sylfaen" w:eastAsia="Times New Roman" w:hAnsi="Sylfaen" w:cs="Sylfaen"/>
                <w:bCs/>
                <w:sz w:val="20"/>
                <w:szCs w:val="20"/>
                <w:lang w:val="ka-GE"/>
              </w:rPr>
            </w:pPr>
          </w:p>
          <w:p w:rsidR="00712D18" w:rsidRPr="00712D18" w:rsidRDefault="00712D18" w:rsidP="00712D18">
            <w:pPr>
              <w:spacing w:after="0" w:line="240" w:lineRule="auto"/>
              <w:jc w:val="center"/>
              <w:rPr>
                <w:rFonts w:ascii="Sylfaen" w:eastAsia="Times New Roman" w:hAnsi="Sylfaen" w:cs="Sylfaen"/>
                <w:bCs/>
                <w:sz w:val="20"/>
                <w:szCs w:val="20"/>
                <w:lang w:val="ka-GE"/>
              </w:rPr>
            </w:pPr>
          </w:p>
          <w:p w:rsidR="00712D18" w:rsidRPr="00712D18" w:rsidRDefault="00712D18" w:rsidP="00712D18">
            <w:pPr>
              <w:spacing w:after="0" w:line="240" w:lineRule="auto"/>
              <w:jc w:val="center"/>
              <w:rPr>
                <w:rFonts w:ascii="Sylfaen" w:eastAsia="Times New Roman" w:hAnsi="Sylfaen" w:cs="Sylfaen"/>
                <w:bCs/>
                <w:sz w:val="20"/>
                <w:szCs w:val="20"/>
                <w:lang w:val="ka-GE"/>
              </w:rPr>
            </w:pPr>
          </w:p>
          <w:p w:rsidR="00712D18" w:rsidRPr="00712D18" w:rsidRDefault="00712D18" w:rsidP="00712D18">
            <w:pPr>
              <w:spacing w:after="0" w:line="240" w:lineRule="auto"/>
              <w:jc w:val="center"/>
              <w:rPr>
                <w:rFonts w:ascii="Sylfaen" w:eastAsia="Times New Roman" w:hAnsi="Sylfaen" w:cs="Sylfaen"/>
                <w:bCs/>
                <w:sz w:val="20"/>
                <w:szCs w:val="20"/>
                <w:lang w:val="ka-GE"/>
              </w:rPr>
            </w:pPr>
          </w:p>
          <w:p w:rsidR="00712D18" w:rsidRPr="00712D18" w:rsidRDefault="00712D18" w:rsidP="00712D18">
            <w:pPr>
              <w:spacing w:after="0" w:line="240" w:lineRule="auto"/>
              <w:jc w:val="center"/>
              <w:rPr>
                <w:rFonts w:ascii="Sylfaen" w:eastAsia="Times New Roman" w:hAnsi="Sylfaen" w:cs="Sylfaen"/>
                <w:bCs/>
                <w:sz w:val="20"/>
                <w:szCs w:val="20"/>
                <w:lang w:val="ka-GE"/>
              </w:rPr>
            </w:pPr>
          </w:p>
          <w:p w:rsidR="00712D18" w:rsidRPr="00712D18" w:rsidRDefault="00712D18" w:rsidP="00712D18">
            <w:pPr>
              <w:spacing w:after="0" w:line="240" w:lineRule="auto"/>
              <w:jc w:val="center"/>
              <w:rPr>
                <w:rFonts w:ascii="Sylfaen" w:eastAsia="Times New Roman" w:hAnsi="Sylfaen" w:cs="Sylfaen"/>
                <w:bCs/>
                <w:sz w:val="20"/>
                <w:szCs w:val="20"/>
                <w:lang w:val="ka-GE"/>
              </w:rPr>
            </w:pPr>
          </w:p>
          <w:p w:rsidR="00712D18" w:rsidRPr="00712D18" w:rsidRDefault="00712D18" w:rsidP="00712D18">
            <w:pPr>
              <w:spacing w:after="0" w:line="240" w:lineRule="auto"/>
              <w:jc w:val="center"/>
              <w:rPr>
                <w:rFonts w:ascii="Sylfaen" w:eastAsia="Times New Roman" w:hAnsi="Sylfaen" w:cs="Sylfaen"/>
                <w:bCs/>
                <w:sz w:val="20"/>
                <w:szCs w:val="20"/>
                <w:lang w:val="ka-GE"/>
              </w:rPr>
            </w:pPr>
          </w:p>
          <w:p w:rsidR="00712D18" w:rsidRPr="00712D18" w:rsidRDefault="00712D18" w:rsidP="00712D18">
            <w:pPr>
              <w:spacing w:after="0" w:line="240" w:lineRule="auto"/>
              <w:jc w:val="center"/>
              <w:rPr>
                <w:rFonts w:ascii="Sylfaen" w:eastAsia="Times New Roman" w:hAnsi="Sylfaen" w:cs="Sylfaen"/>
                <w:bCs/>
                <w:sz w:val="20"/>
                <w:szCs w:val="20"/>
                <w:lang w:val="ka-GE"/>
              </w:rPr>
            </w:pPr>
          </w:p>
          <w:p w:rsidR="00712D18" w:rsidRPr="00712D18" w:rsidRDefault="00712D18" w:rsidP="00712D18">
            <w:pPr>
              <w:spacing w:after="0" w:line="240" w:lineRule="auto"/>
              <w:jc w:val="center"/>
              <w:rPr>
                <w:rFonts w:ascii="Sylfaen" w:eastAsia="Times New Roman" w:hAnsi="Sylfaen" w:cs="Sylfaen"/>
                <w:bCs/>
                <w:sz w:val="20"/>
                <w:szCs w:val="20"/>
                <w:lang w:val="ka-GE"/>
              </w:rPr>
            </w:pPr>
          </w:p>
          <w:p w:rsidR="00712D18" w:rsidRPr="00712D18" w:rsidRDefault="00712D18" w:rsidP="00712D18">
            <w:pPr>
              <w:spacing w:after="0" w:line="240" w:lineRule="auto"/>
              <w:jc w:val="center"/>
              <w:rPr>
                <w:rFonts w:ascii="Sylfaen" w:eastAsia="Times New Roman" w:hAnsi="Sylfaen" w:cs="Sylfaen"/>
                <w:bCs/>
                <w:sz w:val="20"/>
                <w:szCs w:val="20"/>
                <w:lang w:val="ka-GE"/>
              </w:rPr>
            </w:pPr>
          </w:p>
          <w:p w:rsidR="00712D18" w:rsidRPr="00712D18" w:rsidRDefault="00712D18" w:rsidP="00712D18">
            <w:pPr>
              <w:spacing w:after="0" w:line="240" w:lineRule="auto"/>
              <w:jc w:val="center"/>
              <w:rPr>
                <w:rFonts w:ascii="Sylfaen" w:eastAsia="Times New Roman" w:hAnsi="Sylfaen" w:cs="Sylfaen"/>
                <w:bCs/>
                <w:sz w:val="20"/>
                <w:szCs w:val="20"/>
                <w:lang w:val="ka-GE"/>
              </w:rPr>
            </w:pPr>
          </w:p>
          <w:p w:rsidR="00712D18" w:rsidRPr="00712D18" w:rsidRDefault="00712D18" w:rsidP="00712D18">
            <w:pPr>
              <w:spacing w:after="0" w:line="240" w:lineRule="auto"/>
              <w:jc w:val="center"/>
              <w:rPr>
                <w:rFonts w:ascii="Sylfaen" w:eastAsia="Times New Roman" w:hAnsi="Sylfaen" w:cs="Sylfaen"/>
                <w:bCs/>
                <w:sz w:val="20"/>
                <w:szCs w:val="20"/>
                <w:lang w:val="ka-GE"/>
              </w:rPr>
            </w:pPr>
            <w:r w:rsidRPr="00712D18">
              <w:rPr>
                <w:rFonts w:ascii="Sylfaen" w:eastAsia="Times New Roman" w:hAnsi="Sylfaen" w:cs="Sylfaen"/>
                <w:bCs/>
                <w:sz w:val="20"/>
                <w:szCs w:val="20"/>
                <w:lang w:val="ka-GE"/>
              </w:rPr>
              <w:t>1,5</w:t>
            </w:r>
          </w:p>
        </w:tc>
      </w:tr>
      <w:tr w:rsidR="00712D18" w:rsidRPr="00712D18" w:rsidTr="008264A2">
        <w:trPr>
          <w:trHeight w:val="1043"/>
          <w:jc w:val="center"/>
        </w:trPr>
        <w:tc>
          <w:tcPr>
            <w:tcW w:w="965" w:type="pct"/>
            <w:tcBorders>
              <w:top w:val="single" w:sz="4" w:space="0" w:color="auto"/>
              <w:left w:val="single" w:sz="4" w:space="0" w:color="auto"/>
              <w:bottom w:val="single" w:sz="4" w:space="0" w:color="auto"/>
              <w:right w:val="single" w:sz="4" w:space="0" w:color="auto"/>
            </w:tcBorders>
            <w:shd w:val="clear" w:color="auto" w:fill="auto"/>
            <w:hideMark/>
          </w:tcPr>
          <w:p w:rsidR="00712D18" w:rsidRPr="00712D18" w:rsidRDefault="00712D18" w:rsidP="00712D18">
            <w:pPr>
              <w:spacing w:after="0" w:line="240" w:lineRule="auto"/>
              <w:rPr>
                <w:rFonts w:ascii="Sylfaen" w:eastAsia="Times New Roman" w:hAnsi="Sylfaen" w:cs="Arial"/>
                <w:sz w:val="20"/>
                <w:szCs w:val="20"/>
                <w:lang w:val="ka-GE"/>
              </w:rPr>
            </w:pPr>
            <w:r w:rsidRPr="00712D18">
              <w:rPr>
                <w:rFonts w:ascii="Sylfaen" w:eastAsia="Times New Roman" w:hAnsi="Sylfaen" w:cs="Arial"/>
                <w:b/>
                <w:sz w:val="20"/>
                <w:szCs w:val="20"/>
                <w:lang w:val="ka-GE"/>
              </w:rPr>
              <w:lastRenderedPageBreak/>
              <w:t xml:space="preserve">2.2. ჰიგიენის ძირითადი ნორმების დაცვის უზრუნველყოფა </w:t>
            </w:r>
          </w:p>
        </w:tc>
        <w:tc>
          <w:tcPr>
            <w:tcW w:w="1836" w:type="pct"/>
            <w:tcBorders>
              <w:top w:val="single" w:sz="4" w:space="0" w:color="auto"/>
              <w:left w:val="single" w:sz="4" w:space="0" w:color="auto"/>
              <w:bottom w:val="single" w:sz="4" w:space="0" w:color="auto"/>
              <w:right w:val="single" w:sz="4" w:space="0" w:color="auto"/>
            </w:tcBorders>
            <w:shd w:val="clear" w:color="auto" w:fill="auto"/>
            <w:hideMark/>
          </w:tcPr>
          <w:p w:rsidR="00712D18" w:rsidRPr="00712D18" w:rsidRDefault="00712D18" w:rsidP="00712D18">
            <w:pPr>
              <w:spacing w:after="0" w:line="240" w:lineRule="auto"/>
              <w:ind w:left="28" w:firstLine="33"/>
              <w:rPr>
                <w:rFonts w:ascii="Sylfaen" w:eastAsia="Times New Roman" w:hAnsi="Sylfaen" w:cs="Times New Roman"/>
                <w:sz w:val="20"/>
                <w:szCs w:val="20"/>
                <w:lang w:val="ka-GE"/>
              </w:rPr>
            </w:pPr>
            <w:r w:rsidRPr="00712D18">
              <w:rPr>
                <w:rFonts w:ascii="Sylfaen" w:eastAsia="Times New Roman" w:hAnsi="Sylfaen" w:cs="Times New Roman"/>
                <w:sz w:val="20"/>
                <w:szCs w:val="20"/>
                <w:lang w:val="ka-GE"/>
              </w:rPr>
              <w:t>2.2.1. განმარტავს ბაღში ჰიგიენის დაცვის მნიშვნელობას შესაბამისი ტექნიკური რეგულაციების მიხედვით</w:t>
            </w:r>
          </w:p>
          <w:p w:rsidR="00712D18" w:rsidRPr="00712D18" w:rsidRDefault="00712D18" w:rsidP="00712D18">
            <w:pPr>
              <w:spacing w:after="0" w:line="240" w:lineRule="auto"/>
              <w:ind w:left="28" w:firstLine="33"/>
              <w:rPr>
                <w:rFonts w:ascii="Sylfaen" w:eastAsia="Times New Roman" w:hAnsi="Sylfaen" w:cs="Times New Roman"/>
                <w:sz w:val="20"/>
                <w:szCs w:val="20"/>
                <w:lang w:val="ka-GE"/>
              </w:rPr>
            </w:pPr>
            <w:r w:rsidRPr="00712D18">
              <w:rPr>
                <w:rFonts w:ascii="Sylfaen" w:eastAsia="Times New Roman" w:hAnsi="Sylfaen" w:cs="Times New Roman"/>
                <w:sz w:val="20"/>
                <w:szCs w:val="20"/>
                <w:lang w:val="ka-GE"/>
              </w:rPr>
              <w:t>2.2.2. აღწერს ჰიგიენის დაცვის პროცედურებს შესაბამისი ტექნიკური რეგულაციების მიხედვით</w:t>
            </w:r>
          </w:p>
          <w:p w:rsidR="00712D18" w:rsidRPr="00712D18" w:rsidRDefault="00712D18" w:rsidP="00712D18">
            <w:pPr>
              <w:spacing w:after="0" w:line="240" w:lineRule="auto"/>
              <w:ind w:left="28" w:firstLine="33"/>
              <w:rPr>
                <w:rFonts w:ascii="Sylfaen" w:eastAsia="Times New Roman" w:hAnsi="Sylfaen" w:cs="Times New Roman"/>
                <w:sz w:val="20"/>
                <w:szCs w:val="20"/>
                <w:lang w:val="ka-GE"/>
              </w:rPr>
            </w:pPr>
            <w:r w:rsidRPr="00712D18">
              <w:rPr>
                <w:rFonts w:ascii="Sylfaen" w:eastAsia="Times New Roman" w:hAnsi="Sylfaen" w:cs="Times New Roman"/>
                <w:sz w:val="20"/>
                <w:szCs w:val="20"/>
                <w:lang w:val="ka-GE"/>
              </w:rPr>
              <w:t>2.2.3. დავალებისა და შესაბამისი ტექნიკური რეგულაციების მიხედვით განსაზღვრავს სააღმზრდელო პროცესში ჰიგიენის დაცვის პროცედურებს</w:t>
            </w:r>
          </w:p>
          <w:p w:rsidR="00712D18" w:rsidRPr="00712D18" w:rsidRDefault="00712D18" w:rsidP="00712D18">
            <w:pPr>
              <w:spacing w:after="0" w:line="240" w:lineRule="auto"/>
              <w:ind w:left="28" w:firstLine="33"/>
              <w:rPr>
                <w:rFonts w:ascii="Sylfaen" w:eastAsia="Times New Roman" w:hAnsi="Sylfaen" w:cs="Times New Roman"/>
                <w:sz w:val="20"/>
                <w:szCs w:val="20"/>
                <w:lang w:val="ka-GE"/>
              </w:rPr>
            </w:pPr>
            <w:r w:rsidRPr="00712D18">
              <w:rPr>
                <w:rFonts w:ascii="Sylfaen" w:eastAsia="Times New Roman" w:hAnsi="Sylfaen" w:cs="Sylfaen"/>
                <w:sz w:val="20"/>
                <w:szCs w:val="20"/>
                <w:lang w:val="ka-GE"/>
              </w:rPr>
              <w:t>2.2.4. განმარტავსჰიგი</w:t>
            </w:r>
            <w:r w:rsidRPr="00712D18">
              <w:rPr>
                <w:rFonts w:ascii="Sylfaen" w:eastAsia="Times New Roman" w:hAnsi="Sylfaen" w:cs="Times New Roman"/>
                <w:sz w:val="20"/>
                <w:szCs w:val="20"/>
                <w:lang w:val="ka-GE"/>
              </w:rPr>
              <w:t>ენური უნარ-ჩვევების განვითარებასთან დაკავშირებული აქტივობების მნიშვნელობას ჰიგიენის ნორმების უზურნველსაყოფად საუკეთესო პრაქტიკის მაგალითზე</w:t>
            </w:r>
          </w:p>
          <w:p w:rsidR="00712D18" w:rsidRPr="00712D18" w:rsidRDefault="00712D18" w:rsidP="00712D18">
            <w:pPr>
              <w:spacing w:after="0" w:line="240" w:lineRule="auto"/>
              <w:ind w:left="28" w:firstLine="33"/>
              <w:rPr>
                <w:rFonts w:ascii="Sylfaen" w:eastAsia="Times New Roman" w:hAnsi="Sylfaen" w:cs="Times New Roman"/>
                <w:sz w:val="20"/>
                <w:szCs w:val="20"/>
                <w:lang w:val="ka-GE"/>
              </w:rPr>
            </w:pPr>
            <w:r w:rsidRPr="00712D18">
              <w:rPr>
                <w:rFonts w:ascii="Sylfaen" w:eastAsia="Times New Roman" w:hAnsi="Sylfaen" w:cs="Times New Roman"/>
                <w:sz w:val="20"/>
                <w:szCs w:val="20"/>
                <w:lang w:val="ka-GE"/>
              </w:rPr>
              <w:t xml:space="preserve">2.2.5. დავალების შესაბამისად აქტივობების დაგეგმვისას ითვალისწინებს ჰიგიენის ნორმებს და დაცვის პროცედურებს </w:t>
            </w:r>
          </w:p>
        </w:tc>
        <w:tc>
          <w:tcPr>
            <w:tcW w:w="918" w:type="pct"/>
            <w:tcBorders>
              <w:top w:val="single" w:sz="4" w:space="0" w:color="auto"/>
              <w:left w:val="single" w:sz="4" w:space="0" w:color="auto"/>
              <w:bottom w:val="single" w:sz="4" w:space="0" w:color="auto"/>
              <w:right w:val="single" w:sz="4" w:space="0" w:color="auto"/>
            </w:tcBorders>
            <w:shd w:val="clear" w:color="auto" w:fill="auto"/>
          </w:tcPr>
          <w:p w:rsidR="00712D18" w:rsidRPr="00712D18" w:rsidRDefault="00712D18" w:rsidP="00712D18">
            <w:pPr>
              <w:spacing w:after="0" w:line="240" w:lineRule="auto"/>
              <w:rPr>
                <w:rFonts w:ascii="Sylfaen" w:eastAsia="Times New Roman" w:hAnsi="Sylfaen" w:cs="Sylfaen"/>
                <w:bCs/>
                <w:noProof/>
                <w:sz w:val="20"/>
                <w:szCs w:val="20"/>
                <w:lang w:val="ka-GE"/>
              </w:rPr>
            </w:pPr>
          </w:p>
          <w:p w:rsidR="00712D18" w:rsidRPr="00712D18" w:rsidRDefault="00712D18" w:rsidP="00712D18">
            <w:pPr>
              <w:spacing w:after="0" w:line="240" w:lineRule="auto"/>
              <w:jc w:val="center"/>
              <w:rPr>
                <w:rFonts w:ascii="Sylfaen" w:eastAsia="Times New Roman" w:hAnsi="Sylfaen" w:cs="Sylfaen"/>
                <w:bCs/>
                <w:noProof/>
                <w:sz w:val="20"/>
                <w:szCs w:val="20"/>
                <w:lang w:val="ka-GE"/>
              </w:rPr>
            </w:pPr>
          </w:p>
          <w:p w:rsidR="00712D18" w:rsidRPr="00712D18" w:rsidRDefault="00712D18" w:rsidP="00712D18">
            <w:pPr>
              <w:spacing w:after="0" w:line="240" w:lineRule="auto"/>
              <w:jc w:val="center"/>
              <w:rPr>
                <w:rFonts w:ascii="Sylfaen" w:eastAsia="Times New Roman" w:hAnsi="Sylfaen" w:cs="Sylfaen"/>
                <w:bCs/>
                <w:noProof/>
                <w:sz w:val="20"/>
                <w:szCs w:val="20"/>
                <w:lang w:val="ka-GE"/>
              </w:rPr>
            </w:pPr>
          </w:p>
          <w:p w:rsidR="00712D18" w:rsidRPr="00712D18" w:rsidRDefault="00712D18" w:rsidP="00712D18">
            <w:pPr>
              <w:spacing w:after="0" w:line="240" w:lineRule="auto"/>
              <w:jc w:val="center"/>
              <w:rPr>
                <w:rFonts w:ascii="Sylfaen" w:eastAsia="Times New Roman" w:hAnsi="Sylfaen" w:cs="Sylfaen"/>
                <w:bCs/>
                <w:noProof/>
                <w:sz w:val="20"/>
                <w:szCs w:val="20"/>
                <w:lang w:val="ka-GE"/>
              </w:rPr>
            </w:pPr>
          </w:p>
          <w:p w:rsidR="00712D18" w:rsidRPr="00712D18" w:rsidRDefault="00712D18" w:rsidP="00712D18">
            <w:pPr>
              <w:spacing w:after="0" w:line="240" w:lineRule="auto"/>
              <w:jc w:val="center"/>
              <w:rPr>
                <w:rFonts w:ascii="Sylfaen" w:eastAsia="Times New Roman" w:hAnsi="Sylfaen" w:cs="Sylfaen"/>
                <w:bCs/>
                <w:noProof/>
                <w:sz w:val="20"/>
                <w:szCs w:val="20"/>
                <w:lang w:val="ka-GE"/>
              </w:rPr>
            </w:pPr>
          </w:p>
          <w:p w:rsidR="00712D18" w:rsidRPr="00712D18" w:rsidRDefault="00712D18" w:rsidP="00712D18">
            <w:pPr>
              <w:spacing w:after="0" w:line="240" w:lineRule="auto"/>
              <w:jc w:val="center"/>
              <w:rPr>
                <w:rFonts w:ascii="Sylfaen" w:eastAsia="Times New Roman" w:hAnsi="Sylfaen" w:cs="Sylfaen"/>
                <w:bCs/>
                <w:noProof/>
                <w:sz w:val="20"/>
                <w:szCs w:val="20"/>
                <w:lang w:val="ka-GE"/>
              </w:rPr>
            </w:pPr>
            <w:r w:rsidRPr="00712D18">
              <w:rPr>
                <w:rFonts w:ascii="Sylfaen" w:eastAsia="Times New Roman" w:hAnsi="Sylfaen" w:cs="Sylfaen"/>
                <w:bCs/>
                <w:noProof/>
                <w:sz w:val="20"/>
                <w:szCs w:val="20"/>
                <w:lang w:val="ka-GE"/>
              </w:rPr>
              <w:t>სრულადაა ასახული შესრულების კრიტერიუმებში</w:t>
            </w:r>
          </w:p>
        </w:tc>
        <w:tc>
          <w:tcPr>
            <w:tcW w:w="882" w:type="pct"/>
            <w:tcBorders>
              <w:top w:val="single" w:sz="4" w:space="0" w:color="auto"/>
              <w:left w:val="single" w:sz="4" w:space="0" w:color="auto"/>
              <w:bottom w:val="single" w:sz="4" w:space="0" w:color="auto"/>
              <w:right w:val="single" w:sz="4" w:space="0" w:color="auto"/>
            </w:tcBorders>
            <w:shd w:val="clear" w:color="auto" w:fill="auto"/>
            <w:vAlign w:val="center"/>
          </w:tcPr>
          <w:p w:rsidR="00712D18" w:rsidRPr="00712D18" w:rsidRDefault="00712D18" w:rsidP="00712D18">
            <w:pPr>
              <w:spacing w:after="0" w:line="240" w:lineRule="auto"/>
              <w:jc w:val="center"/>
              <w:rPr>
                <w:rFonts w:ascii="Sylfaen" w:eastAsia="Times New Roman" w:hAnsi="Sylfaen" w:cs="Sylfaen"/>
                <w:bCs/>
                <w:sz w:val="20"/>
                <w:szCs w:val="20"/>
                <w:lang w:val="ka-GE"/>
              </w:rPr>
            </w:pPr>
            <w:r w:rsidRPr="00712D18">
              <w:rPr>
                <w:rFonts w:ascii="Sylfaen" w:eastAsia="Times New Roman" w:hAnsi="Sylfaen" w:cs="Sylfaen"/>
                <w:bCs/>
                <w:sz w:val="20"/>
                <w:szCs w:val="20"/>
                <w:lang w:val="ka-GE"/>
              </w:rPr>
              <w:t>პრაქტიკული დავალება</w:t>
            </w:r>
          </w:p>
          <w:p w:rsidR="00712D18" w:rsidRPr="00712D18" w:rsidRDefault="00712D18" w:rsidP="00712D18">
            <w:pPr>
              <w:spacing w:after="0" w:line="240" w:lineRule="auto"/>
              <w:jc w:val="center"/>
              <w:rPr>
                <w:rFonts w:ascii="Sylfaen" w:eastAsia="Times New Roman" w:hAnsi="Sylfaen" w:cs="Times New Roman"/>
                <w:bCs/>
                <w:sz w:val="20"/>
                <w:szCs w:val="20"/>
                <w:lang w:val="ka-GE"/>
              </w:rPr>
            </w:pPr>
          </w:p>
        </w:tc>
        <w:tc>
          <w:tcPr>
            <w:tcW w:w="399" w:type="pct"/>
            <w:tcBorders>
              <w:top w:val="single" w:sz="4" w:space="0" w:color="auto"/>
              <w:left w:val="single" w:sz="4" w:space="0" w:color="auto"/>
              <w:bottom w:val="single" w:sz="4" w:space="0" w:color="auto"/>
              <w:right w:val="single" w:sz="4" w:space="0" w:color="auto"/>
            </w:tcBorders>
            <w:shd w:val="clear" w:color="auto" w:fill="auto"/>
            <w:hideMark/>
          </w:tcPr>
          <w:p w:rsidR="00712D18" w:rsidRPr="00712D18" w:rsidRDefault="00712D18" w:rsidP="00712D18">
            <w:pPr>
              <w:spacing w:after="0" w:line="240" w:lineRule="auto"/>
              <w:jc w:val="center"/>
              <w:rPr>
                <w:rFonts w:ascii="Sylfaen" w:eastAsia="Times New Roman" w:hAnsi="Sylfaen" w:cs="Times New Roman"/>
                <w:bCs/>
                <w:sz w:val="20"/>
                <w:szCs w:val="20"/>
                <w:lang w:val="ka-GE"/>
              </w:rPr>
            </w:pPr>
            <w:r w:rsidRPr="00712D18">
              <w:rPr>
                <w:rFonts w:ascii="Sylfaen" w:eastAsia="Times New Roman" w:hAnsi="Sylfaen" w:cs="Times New Roman"/>
                <w:bCs/>
                <w:sz w:val="20"/>
                <w:szCs w:val="20"/>
                <w:lang w:val="ka-GE"/>
              </w:rPr>
              <w:t>1,5</w:t>
            </w:r>
          </w:p>
        </w:tc>
      </w:tr>
      <w:tr w:rsidR="00712D18" w:rsidRPr="00712D18" w:rsidTr="008264A2">
        <w:trPr>
          <w:trHeight w:val="1043"/>
          <w:jc w:val="center"/>
        </w:trPr>
        <w:tc>
          <w:tcPr>
            <w:tcW w:w="965" w:type="pct"/>
            <w:tcBorders>
              <w:top w:val="single" w:sz="4" w:space="0" w:color="auto"/>
              <w:left w:val="single" w:sz="4" w:space="0" w:color="auto"/>
              <w:bottom w:val="single" w:sz="4" w:space="0" w:color="auto"/>
              <w:right w:val="single" w:sz="4" w:space="0" w:color="auto"/>
            </w:tcBorders>
            <w:shd w:val="clear" w:color="auto" w:fill="auto"/>
            <w:hideMark/>
          </w:tcPr>
          <w:p w:rsidR="00712D18" w:rsidRPr="00712D18" w:rsidRDefault="00712D18" w:rsidP="00712D18">
            <w:pPr>
              <w:spacing w:after="0" w:line="240" w:lineRule="auto"/>
              <w:ind w:left="32"/>
              <w:rPr>
                <w:rFonts w:ascii="Sylfaen" w:eastAsia="Times New Roman" w:hAnsi="Sylfaen" w:cs="Arial"/>
                <w:sz w:val="20"/>
                <w:szCs w:val="20"/>
                <w:lang w:val="ka-GE"/>
              </w:rPr>
            </w:pPr>
            <w:r w:rsidRPr="00712D18">
              <w:rPr>
                <w:rFonts w:ascii="Sylfaen" w:eastAsia="Helvetica" w:hAnsi="Sylfaen" w:cs="Arial"/>
                <w:b/>
                <w:sz w:val="20"/>
                <w:szCs w:val="20"/>
                <w:lang w:val="ka-GE"/>
              </w:rPr>
              <w:t>2.3. ჯანსაღი</w:t>
            </w:r>
            <w:r w:rsidR="007306F1">
              <w:rPr>
                <w:rFonts w:ascii="Sylfaen" w:eastAsia="Helvetica" w:hAnsi="Sylfaen" w:cs="Arial"/>
                <w:b/>
                <w:sz w:val="20"/>
                <w:szCs w:val="20"/>
                <w:lang w:val="ka-GE"/>
              </w:rPr>
              <w:t xml:space="preserve"> </w:t>
            </w:r>
            <w:r w:rsidRPr="00712D18">
              <w:rPr>
                <w:rFonts w:ascii="Sylfaen" w:eastAsia="Helvetica" w:hAnsi="Sylfaen" w:cs="Arial"/>
                <w:b/>
                <w:sz w:val="20"/>
                <w:szCs w:val="20"/>
                <w:lang w:val="ka-GE"/>
              </w:rPr>
              <w:t>კვების</w:t>
            </w:r>
            <w:r w:rsidR="007306F1">
              <w:rPr>
                <w:rFonts w:ascii="Sylfaen" w:eastAsia="Helvetica" w:hAnsi="Sylfaen" w:cs="Arial"/>
                <w:b/>
                <w:sz w:val="20"/>
                <w:szCs w:val="20"/>
                <w:lang w:val="ka-GE"/>
              </w:rPr>
              <w:t xml:space="preserve"> </w:t>
            </w:r>
            <w:r w:rsidRPr="00712D18">
              <w:rPr>
                <w:rFonts w:ascii="Sylfaen" w:eastAsia="Helvetica" w:hAnsi="Sylfaen" w:cs="Arial"/>
                <w:b/>
                <w:sz w:val="20"/>
                <w:szCs w:val="20"/>
                <w:lang w:val="ka-GE"/>
              </w:rPr>
              <w:t>დაცვასთან დაკავშირებული აქტივობების განხორციელება</w:t>
            </w:r>
          </w:p>
        </w:tc>
        <w:tc>
          <w:tcPr>
            <w:tcW w:w="1836" w:type="pct"/>
            <w:tcBorders>
              <w:top w:val="single" w:sz="4" w:space="0" w:color="auto"/>
              <w:left w:val="single" w:sz="4" w:space="0" w:color="auto"/>
              <w:bottom w:val="single" w:sz="4" w:space="0" w:color="auto"/>
              <w:right w:val="single" w:sz="4" w:space="0" w:color="auto"/>
            </w:tcBorders>
            <w:shd w:val="clear" w:color="auto" w:fill="auto"/>
          </w:tcPr>
          <w:p w:rsidR="00712D18" w:rsidRPr="00712D18" w:rsidRDefault="00712D18" w:rsidP="00712D18">
            <w:pPr>
              <w:spacing w:after="0" w:line="240" w:lineRule="auto"/>
              <w:rPr>
                <w:rFonts w:ascii="Sylfaen" w:eastAsia="Times New Roman" w:hAnsi="Sylfaen" w:cs="Times New Roman"/>
                <w:sz w:val="20"/>
                <w:szCs w:val="20"/>
                <w:lang w:val="ka-GE"/>
              </w:rPr>
            </w:pPr>
            <w:r w:rsidRPr="00712D18">
              <w:rPr>
                <w:rFonts w:ascii="Sylfaen" w:eastAsia="Helvetica" w:hAnsi="Sylfaen" w:cs="Helvetica"/>
                <w:sz w:val="20"/>
                <w:szCs w:val="20"/>
                <w:lang w:val="ka-GE"/>
              </w:rPr>
              <w:t xml:space="preserve">2.3.1. განმარტავსჯანსაღიკვებისმნიშვნელობას </w:t>
            </w:r>
          </w:p>
          <w:p w:rsidR="00712D18" w:rsidRPr="00712D18" w:rsidRDefault="00712D18" w:rsidP="00712D18">
            <w:pPr>
              <w:spacing w:after="0" w:line="240" w:lineRule="auto"/>
              <w:rPr>
                <w:rFonts w:ascii="Sylfaen" w:eastAsia="Times New Roman" w:hAnsi="Sylfaen" w:cs="Times New Roman"/>
                <w:sz w:val="20"/>
                <w:szCs w:val="20"/>
                <w:lang w:val="ka-GE"/>
              </w:rPr>
            </w:pPr>
            <w:r w:rsidRPr="00712D18">
              <w:rPr>
                <w:rFonts w:ascii="Sylfaen" w:eastAsia="Times New Roman" w:hAnsi="Sylfaen" w:cs="Times New Roman"/>
                <w:sz w:val="20"/>
                <w:szCs w:val="20"/>
                <w:lang w:val="ka-GE"/>
              </w:rPr>
              <w:t>2.3.2. განმარტავს კვებასთან დაკავშირებულ რეგულაციებს.</w:t>
            </w:r>
          </w:p>
          <w:p w:rsidR="00712D18" w:rsidRPr="00712D18" w:rsidRDefault="00712D18" w:rsidP="00712D18">
            <w:pPr>
              <w:spacing w:after="0" w:line="240" w:lineRule="auto"/>
              <w:rPr>
                <w:rFonts w:ascii="Sylfaen" w:eastAsia="Times New Roman" w:hAnsi="Sylfaen" w:cs="Times New Roman"/>
                <w:sz w:val="20"/>
                <w:szCs w:val="20"/>
                <w:lang w:val="ka-GE"/>
              </w:rPr>
            </w:pPr>
            <w:r w:rsidRPr="00712D18">
              <w:rPr>
                <w:rFonts w:ascii="Sylfaen" w:eastAsia="Times New Roman" w:hAnsi="Sylfaen" w:cs="Times New Roman"/>
                <w:sz w:val="20"/>
                <w:szCs w:val="20"/>
                <w:lang w:val="ka-GE"/>
              </w:rPr>
              <w:t>2.3.3. აღწერს ჯანსაღი კვების დაცვის პროცედურებს სააღმზრდელო პროცესში</w:t>
            </w:r>
          </w:p>
          <w:p w:rsidR="00712D18" w:rsidRPr="00712D18" w:rsidRDefault="00712D18" w:rsidP="00712D18">
            <w:pPr>
              <w:spacing w:after="0" w:line="240" w:lineRule="auto"/>
              <w:rPr>
                <w:rFonts w:ascii="Sylfaen" w:eastAsia="Times New Roman" w:hAnsi="Sylfaen" w:cs="Times New Roman"/>
                <w:sz w:val="20"/>
                <w:szCs w:val="20"/>
                <w:lang w:val="ka-GE"/>
              </w:rPr>
            </w:pPr>
            <w:r w:rsidRPr="00712D18">
              <w:rPr>
                <w:rFonts w:ascii="Sylfaen" w:eastAsia="Times New Roman" w:hAnsi="Sylfaen" w:cs="Times New Roman"/>
                <w:sz w:val="20"/>
                <w:szCs w:val="20"/>
                <w:lang w:val="ka-GE"/>
              </w:rPr>
              <w:t xml:space="preserve">2.3.4. ასაბუთებს </w:t>
            </w:r>
            <w:r w:rsidRPr="00712D18">
              <w:rPr>
                <w:rFonts w:ascii="Sylfaen" w:eastAsia="Helvetica" w:hAnsi="Sylfaen" w:cs="Helvetica"/>
                <w:sz w:val="20"/>
                <w:szCs w:val="20"/>
                <w:lang w:val="ka-GE"/>
              </w:rPr>
              <w:t>დამოუკიდებელიუნარ</w:t>
            </w:r>
            <w:r w:rsidRPr="00712D18">
              <w:rPr>
                <w:rFonts w:ascii="Sylfaen" w:eastAsia="Times New Roman" w:hAnsi="Sylfaen" w:cs="Times New Roman"/>
                <w:sz w:val="20"/>
                <w:szCs w:val="20"/>
                <w:lang w:val="ka-GE"/>
              </w:rPr>
              <w:t>-</w:t>
            </w:r>
            <w:r w:rsidRPr="00712D18">
              <w:rPr>
                <w:rFonts w:ascii="Sylfaen" w:eastAsia="Helvetica" w:hAnsi="Sylfaen" w:cs="Helvetica"/>
                <w:sz w:val="20"/>
                <w:szCs w:val="20"/>
                <w:lang w:val="ka-GE"/>
              </w:rPr>
              <w:lastRenderedPageBreak/>
              <w:t>ჩვევებისადასაკვებისმიმართსწორიდამოკიდებულების</w:t>
            </w:r>
            <w:r w:rsidRPr="00712D18">
              <w:rPr>
                <w:rFonts w:ascii="Sylfaen" w:eastAsia="Times New Roman" w:hAnsi="Sylfaen" w:cs="Times New Roman"/>
                <w:sz w:val="20"/>
                <w:szCs w:val="20"/>
                <w:lang w:val="ka-GE"/>
              </w:rPr>
              <w:t xml:space="preserve"> ჩამოყალიბებასთან დაკავშირებული აქტივობების მნიშვნელობას ჯანსაღი კვების უზრუნველსაყოფად საუკეთესო პრაქტიკის მაგალითზე.</w:t>
            </w:r>
          </w:p>
          <w:p w:rsidR="00712D18" w:rsidRPr="00712D18" w:rsidRDefault="00712D18" w:rsidP="00712D18">
            <w:pPr>
              <w:spacing w:after="0" w:line="240" w:lineRule="auto"/>
              <w:ind w:left="415" w:firstLine="453"/>
              <w:rPr>
                <w:rFonts w:ascii="Sylfaen" w:eastAsia="Times New Roman" w:hAnsi="Sylfaen" w:cs="Times New Roman"/>
                <w:sz w:val="20"/>
                <w:szCs w:val="20"/>
                <w:lang w:val="ka-GE"/>
              </w:rPr>
            </w:pPr>
          </w:p>
        </w:tc>
        <w:tc>
          <w:tcPr>
            <w:tcW w:w="918" w:type="pct"/>
            <w:tcBorders>
              <w:top w:val="single" w:sz="4" w:space="0" w:color="auto"/>
              <w:left w:val="single" w:sz="4" w:space="0" w:color="auto"/>
              <w:bottom w:val="single" w:sz="4" w:space="0" w:color="auto"/>
              <w:right w:val="single" w:sz="4" w:space="0" w:color="auto"/>
            </w:tcBorders>
            <w:shd w:val="clear" w:color="auto" w:fill="auto"/>
            <w:hideMark/>
          </w:tcPr>
          <w:p w:rsidR="00712D18" w:rsidRPr="00712D18" w:rsidRDefault="00712D18" w:rsidP="00712D18">
            <w:pPr>
              <w:spacing w:after="0" w:line="240" w:lineRule="auto"/>
              <w:ind w:left="44"/>
              <w:jc w:val="center"/>
              <w:rPr>
                <w:rFonts w:ascii="Sylfaen" w:eastAsia="Times New Roman" w:hAnsi="Sylfaen" w:cs="Sylfaen"/>
                <w:bCs/>
                <w:noProof/>
                <w:sz w:val="20"/>
                <w:szCs w:val="20"/>
                <w:lang w:val="ka-GE"/>
              </w:rPr>
            </w:pPr>
            <w:r w:rsidRPr="00712D18">
              <w:rPr>
                <w:rFonts w:ascii="Sylfaen" w:eastAsia="Times New Roman" w:hAnsi="Sylfaen" w:cs="Sylfaen"/>
                <w:bCs/>
                <w:noProof/>
                <w:sz w:val="20"/>
                <w:szCs w:val="20"/>
                <w:lang w:val="ka-GE"/>
              </w:rPr>
              <w:lastRenderedPageBreak/>
              <w:t>სრულადაა ასახული შესრულების კრიტერიუმებში</w:t>
            </w:r>
          </w:p>
        </w:tc>
        <w:tc>
          <w:tcPr>
            <w:tcW w:w="882" w:type="pct"/>
            <w:tcBorders>
              <w:top w:val="single" w:sz="4" w:space="0" w:color="auto"/>
              <w:left w:val="single" w:sz="4" w:space="0" w:color="auto"/>
              <w:bottom w:val="single" w:sz="4" w:space="0" w:color="auto"/>
              <w:right w:val="single" w:sz="4" w:space="0" w:color="auto"/>
            </w:tcBorders>
            <w:shd w:val="clear" w:color="auto" w:fill="auto"/>
          </w:tcPr>
          <w:p w:rsidR="00712D18" w:rsidRPr="00712D18" w:rsidRDefault="00712D18" w:rsidP="00712D18">
            <w:pPr>
              <w:spacing w:after="0" w:line="240" w:lineRule="auto"/>
              <w:jc w:val="center"/>
              <w:rPr>
                <w:rFonts w:ascii="Sylfaen" w:eastAsia="Times New Roman" w:hAnsi="Sylfaen" w:cs="Sylfaen"/>
                <w:bCs/>
                <w:sz w:val="20"/>
                <w:szCs w:val="20"/>
                <w:lang w:val="ka-GE"/>
              </w:rPr>
            </w:pPr>
            <w:r w:rsidRPr="00712D18">
              <w:rPr>
                <w:rFonts w:ascii="Sylfaen" w:eastAsia="Times New Roman" w:hAnsi="Sylfaen" w:cs="Sylfaen"/>
                <w:bCs/>
                <w:sz w:val="20"/>
                <w:szCs w:val="20"/>
                <w:lang w:val="ka-GE"/>
              </w:rPr>
              <w:t>პრაქტიკული დავალება</w:t>
            </w:r>
          </w:p>
          <w:p w:rsidR="00712D18" w:rsidRPr="00712D18" w:rsidRDefault="00712D18" w:rsidP="00712D18">
            <w:pPr>
              <w:spacing w:after="0" w:line="240" w:lineRule="auto"/>
              <w:jc w:val="center"/>
              <w:rPr>
                <w:rFonts w:ascii="Sylfaen" w:eastAsia="Times New Roman" w:hAnsi="Sylfaen" w:cs="Times New Roman"/>
                <w:bCs/>
                <w:sz w:val="20"/>
                <w:szCs w:val="20"/>
                <w:lang w:val="ka-GE"/>
              </w:rPr>
            </w:pPr>
          </w:p>
        </w:tc>
        <w:tc>
          <w:tcPr>
            <w:tcW w:w="399" w:type="pct"/>
            <w:tcBorders>
              <w:top w:val="single" w:sz="4" w:space="0" w:color="auto"/>
              <w:left w:val="single" w:sz="4" w:space="0" w:color="auto"/>
              <w:bottom w:val="single" w:sz="4" w:space="0" w:color="auto"/>
              <w:right w:val="single" w:sz="4" w:space="0" w:color="auto"/>
            </w:tcBorders>
            <w:shd w:val="clear" w:color="auto" w:fill="auto"/>
            <w:hideMark/>
          </w:tcPr>
          <w:p w:rsidR="00712D18" w:rsidRPr="00712D18" w:rsidRDefault="00712D18" w:rsidP="00712D18">
            <w:pPr>
              <w:spacing w:after="0" w:line="240" w:lineRule="auto"/>
              <w:jc w:val="center"/>
              <w:rPr>
                <w:rFonts w:ascii="Sylfaen" w:eastAsia="Times New Roman" w:hAnsi="Sylfaen" w:cs="Times New Roman"/>
                <w:bCs/>
                <w:sz w:val="20"/>
                <w:szCs w:val="20"/>
                <w:lang w:val="ka-GE"/>
              </w:rPr>
            </w:pPr>
            <w:r w:rsidRPr="00712D18">
              <w:rPr>
                <w:rFonts w:ascii="Sylfaen" w:eastAsia="Times New Roman" w:hAnsi="Sylfaen" w:cs="Times New Roman"/>
                <w:sz w:val="20"/>
                <w:szCs w:val="20"/>
                <w:lang w:val="ka-GE"/>
              </w:rPr>
              <w:t>1</w:t>
            </w:r>
          </w:p>
        </w:tc>
      </w:tr>
      <w:tr w:rsidR="00712D18" w:rsidRPr="00712D18" w:rsidTr="008264A2">
        <w:trPr>
          <w:trHeight w:val="1043"/>
          <w:jc w:val="center"/>
        </w:trPr>
        <w:tc>
          <w:tcPr>
            <w:tcW w:w="965" w:type="pct"/>
            <w:tcBorders>
              <w:top w:val="single" w:sz="4" w:space="0" w:color="auto"/>
              <w:left w:val="single" w:sz="4" w:space="0" w:color="auto"/>
              <w:bottom w:val="single" w:sz="4" w:space="0" w:color="auto"/>
              <w:right w:val="single" w:sz="4" w:space="0" w:color="auto"/>
            </w:tcBorders>
            <w:shd w:val="clear" w:color="auto" w:fill="auto"/>
            <w:hideMark/>
          </w:tcPr>
          <w:p w:rsidR="00712D18" w:rsidRPr="00712D18" w:rsidRDefault="00712D18" w:rsidP="00712D18">
            <w:pPr>
              <w:spacing w:after="0" w:line="240" w:lineRule="auto"/>
              <w:contextualSpacing/>
              <w:rPr>
                <w:rFonts w:ascii="Sylfaen" w:eastAsia="Times New Roman" w:hAnsi="Sylfaen" w:cs="Arial"/>
                <w:b/>
                <w:sz w:val="20"/>
                <w:szCs w:val="20"/>
                <w:lang w:val="ka-GE"/>
              </w:rPr>
            </w:pPr>
            <w:r w:rsidRPr="00712D18">
              <w:rPr>
                <w:rFonts w:ascii="Sylfaen" w:eastAsia="Times New Roman" w:hAnsi="Sylfaen" w:cs="Arial"/>
                <w:b/>
                <w:sz w:val="20"/>
                <w:szCs w:val="20"/>
                <w:lang w:val="ka-GE"/>
              </w:rPr>
              <w:lastRenderedPageBreak/>
              <w:t>2.4. პირველადი გადაუდებელი დახმარების გაწევა</w:t>
            </w:r>
          </w:p>
        </w:tc>
        <w:tc>
          <w:tcPr>
            <w:tcW w:w="1836" w:type="pct"/>
            <w:tcBorders>
              <w:top w:val="single" w:sz="4" w:space="0" w:color="auto"/>
              <w:left w:val="single" w:sz="4" w:space="0" w:color="auto"/>
              <w:bottom w:val="single" w:sz="4" w:space="0" w:color="auto"/>
              <w:right w:val="single" w:sz="4" w:space="0" w:color="auto"/>
            </w:tcBorders>
            <w:shd w:val="clear" w:color="auto" w:fill="auto"/>
            <w:hideMark/>
          </w:tcPr>
          <w:p w:rsidR="00712D18" w:rsidRPr="00712D18" w:rsidRDefault="00712D18" w:rsidP="00712D18">
            <w:pPr>
              <w:spacing w:after="0" w:line="240" w:lineRule="auto"/>
              <w:ind w:left="28" w:firstLine="5"/>
              <w:rPr>
                <w:rFonts w:ascii="Sylfaen" w:eastAsia="Times New Roman" w:hAnsi="Sylfaen" w:cs="Times New Roman"/>
                <w:sz w:val="20"/>
                <w:szCs w:val="20"/>
                <w:lang w:val="ka-GE"/>
              </w:rPr>
            </w:pPr>
            <w:r w:rsidRPr="00712D18">
              <w:rPr>
                <w:rFonts w:ascii="Sylfaen" w:eastAsia="Times New Roman" w:hAnsi="Sylfaen" w:cs="Times New Roman"/>
                <w:sz w:val="20"/>
                <w:szCs w:val="20"/>
                <w:lang w:val="ka-GE"/>
              </w:rPr>
              <w:t xml:space="preserve">2.4.1. აღწერს პირველადი გადაუდებელი დახმარების ელემენტებს და განსახორციელებელ ქმედებებს </w:t>
            </w:r>
          </w:p>
          <w:p w:rsidR="00712D18" w:rsidRPr="00712D18" w:rsidRDefault="00712D18" w:rsidP="00712D18">
            <w:pPr>
              <w:spacing w:after="0" w:line="240" w:lineRule="auto"/>
              <w:ind w:left="28" w:firstLine="5"/>
              <w:rPr>
                <w:rFonts w:ascii="Sylfaen" w:eastAsia="Times New Roman" w:hAnsi="Sylfaen" w:cs="Times New Roman"/>
                <w:sz w:val="20"/>
                <w:szCs w:val="20"/>
                <w:lang w:val="ka-GE"/>
              </w:rPr>
            </w:pPr>
            <w:r w:rsidRPr="00712D18">
              <w:rPr>
                <w:rFonts w:ascii="Sylfaen" w:eastAsia="Times New Roman" w:hAnsi="Sylfaen" w:cs="Times New Roman"/>
                <w:sz w:val="20"/>
                <w:szCs w:val="20"/>
                <w:lang w:val="ka-GE"/>
              </w:rPr>
              <w:t xml:space="preserve">2.4.2. დავალების შესაბამისად ახდენს </w:t>
            </w:r>
            <w:r w:rsidRPr="00712D18">
              <w:rPr>
                <w:rFonts w:ascii="Sylfaen" w:eastAsia="Times New Roman" w:hAnsi="Sylfaen" w:cs="Calibri"/>
                <w:sz w:val="20"/>
                <w:szCs w:val="20"/>
                <w:lang w:val="ka-GE"/>
              </w:rPr>
              <w:t>პირველადი გადაუდებელი დახმარების საჭიროების იდენტიფიცირებას</w:t>
            </w:r>
          </w:p>
          <w:p w:rsidR="00712D18" w:rsidRPr="00712D18" w:rsidRDefault="00712D18" w:rsidP="00712D18">
            <w:pPr>
              <w:spacing w:after="0" w:line="240" w:lineRule="auto"/>
              <w:ind w:left="28" w:firstLine="5"/>
              <w:rPr>
                <w:rFonts w:ascii="Sylfaen" w:eastAsia="Times New Roman" w:hAnsi="Sylfaen" w:cs="Times New Roman"/>
                <w:sz w:val="20"/>
                <w:szCs w:val="20"/>
                <w:lang w:val="ka-GE"/>
              </w:rPr>
            </w:pPr>
            <w:r w:rsidRPr="00712D18">
              <w:rPr>
                <w:rFonts w:ascii="Sylfaen" w:eastAsia="Times New Roman" w:hAnsi="Sylfaen" w:cs="Calibri"/>
                <w:sz w:val="20"/>
                <w:szCs w:val="20"/>
                <w:lang w:val="ka-GE"/>
              </w:rPr>
              <w:t xml:space="preserve">2.4.3. დავალების შესაბამისად უწევს გადაუდებელ დახმარებას გულსისხლძარღვთა და სუნთქვის მოშლილობით მიმდინარე მდგომარეობების დროს </w:t>
            </w:r>
          </w:p>
          <w:p w:rsidR="00712D18" w:rsidRPr="00712D18" w:rsidRDefault="00712D18" w:rsidP="00712D18">
            <w:pPr>
              <w:spacing w:after="0" w:line="240" w:lineRule="auto"/>
              <w:ind w:left="28" w:firstLine="5"/>
              <w:rPr>
                <w:rFonts w:ascii="Sylfaen" w:eastAsia="Times New Roman" w:hAnsi="Sylfaen" w:cs="Times New Roman"/>
                <w:sz w:val="20"/>
                <w:szCs w:val="20"/>
                <w:lang w:val="ka-GE"/>
              </w:rPr>
            </w:pPr>
            <w:r w:rsidRPr="00712D18">
              <w:rPr>
                <w:rFonts w:ascii="Sylfaen" w:eastAsia="Times New Roman" w:hAnsi="Sylfaen" w:cs="Calibri"/>
                <w:sz w:val="20"/>
                <w:szCs w:val="20"/>
                <w:lang w:val="ka-GE"/>
              </w:rPr>
              <w:t xml:space="preserve">2.4.4. დავალების შესაბამისად უწევს პირველად გადაუდებელ დახმარებას ტრავმების, სისხლდენების დროს </w:t>
            </w:r>
          </w:p>
          <w:p w:rsidR="00712D18" w:rsidRPr="00712D18" w:rsidRDefault="00712D18" w:rsidP="00712D18">
            <w:pPr>
              <w:spacing w:after="0" w:line="240" w:lineRule="auto"/>
              <w:ind w:left="28" w:firstLine="5"/>
              <w:rPr>
                <w:rFonts w:ascii="Sylfaen" w:eastAsia="Times New Roman" w:hAnsi="Sylfaen" w:cs="Times New Roman"/>
                <w:sz w:val="20"/>
                <w:szCs w:val="20"/>
                <w:lang w:val="ka-GE"/>
              </w:rPr>
            </w:pPr>
            <w:r w:rsidRPr="00712D18">
              <w:rPr>
                <w:rFonts w:ascii="Sylfaen" w:eastAsia="Times New Roman" w:hAnsi="Sylfaen" w:cs="Times New Roman"/>
                <w:sz w:val="20"/>
                <w:szCs w:val="20"/>
                <w:lang w:val="ka-GE"/>
              </w:rPr>
              <w:t>2.4.5. დავალების შესაბამისად უზრუნველყოფს უბედური შემთხვევების სიმულაციური პროცესების მართვას</w:t>
            </w:r>
          </w:p>
        </w:tc>
        <w:tc>
          <w:tcPr>
            <w:tcW w:w="918" w:type="pct"/>
            <w:tcBorders>
              <w:top w:val="single" w:sz="4" w:space="0" w:color="auto"/>
              <w:left w:val="single" w:sz="4" w:space="0" w:color="auto"/>
              <w:bottom w:val="single" w:sz="4" w:space="0" w:color="auto"/>
              <w:right w:val="single" w:sz="4" w:space="0" w:color="auto"/>
            </w:tcBorders>
            <w:shd w:val="clear" w:color="auto" w:fill="auto"/>
            <w:hideMark/>
          </w:tcPr>
          <w:p w:rsidR="00712D18" w:rsidRPr="00712D18" w:rsidRDefault="00712D18" w:rsidP="00712D18">
            <w:pPr>
              <w:spacing w:after="0" w:line="240" w:lineRule="auto"/>
              <w:ind w:left="44"/>
              <w:jc w:val="center"/>
              <w:rPr>
                <w:rFonts w:ascii="Sylfaen" w:eastAsia="Times New Roman" w:hAnsi="Sylfaen" w:cs="Sylfaen"/>
                <w:bCs/>
                <w:noProof/>
                <w:sz w:val="20"/>
                <w:szCs w:val="20"/>
                <w:lang w:val="ka-GE"/>
              </w:rPr>
            </w:pPr>
            <w:r w:rsidRPr="00712D18">
              <w:rPr>
                <w:rFonts w:ascii="Sylfaen" w:eastAsia="Times New Roman" w:hAnsi="Sylfaen" w:cs="Sylfaen"/>
                <w:bCs/>
                <w:noProof/>
                <w:sz w:val="20"/>
                <w:szCs w:val="20"/>
                <w:lang w:val="ka-GE"/>
              </w:rPr>
              <w:t>სრულადაა ასახული შესრულების კრიტერიუმებში</w:t>
            </w:r>
          </w:p>
        </w:tc>
        <w:tc>
          <w:tcPr>
            <w:tcW w:w="882" w:type="pct"/>
            <w:tcBorders>
              <w:top w:val="single" w:sz="4" w:space="0" w:color="auto"/>
              <w:left w:val="single" w:sz="4" w:space="0" w:color="auto"/>
              <w:bottom w:val="single" w:sz="4" w:space="0" w:color="auto"/>
              <w:right w:val="single" w:sz="4" w:space="0" w:color="auto"/>
            </w:tcBorders>
            <w:shd w:val="clear" w:color="auto" w:fill="auto"/>
            <w:hideMark/>
          </w:tcPr>
          <w:p w:rsidR="00712D18" w:rsidRPr="00712D18" w:rsidRDefault="00712D18" w:rsidP="00712D18">
            <w:pPr>
              <w:spacing w:after="0" w:line="240" w:lineRule="auto"/>
              <w:jc w:val="center"/>
              <w:rPr>
                <w:rFonts w:ascii="Sylfaen" w:eastAsia="Times New Roman" w:hAnsi="Sylfaen" w:cs="Sylfaen"/>
                <w:bCs/>
                <w:sz w:val="20"/>
                <w:szCs w:val="20"/>
                <w:lang w:val="ka-GE"/>
              </w:rPr>
            </w:pPr>
            <w:r w:rsidRPr="00712D18">
              <w:rPr>
                <w:rFonts w:ascii="Sylfaen" w:eastAsia="Times New Roman" w:hAnsi="Sylfaen" w:cs="Sylfaen"/>
                <w:bCs/>
                <w:sz w:val="20"/>
                <w:szCs w:val="20"/>
                <w:lang w:val="ka-GE"/>
              </w:rPr>
              <w:t>პრაქტიკული დავალება</w:t>
            </w:r>
          </w:p>
        </w:tc>
        <w:tc>
          <w:tcPr>
            <w:tcW w:w="399" w:type="pct"/>
            <w:tcBorders>
              <w:top w:val="single" w:sz="4" w:space="0" w:color="auto"/>
              <w:left w:val="single" w:sz="4" w:space="0" w:color="auto"/>
              <w:bottom w:val="single" w:sz="4" w:space="0" w:color="auto"/>
              <w:right w:val="single" w:sz="4" w:space="0" w:color="auto"/>
            </w:tcBorders>
            <w:shd w:val="clear" w:color="auto" w:fill="auto"/>
            <w:hideMark/>
          </w:tcPr>
          <w:p w:rsidR="00712D18" w:rsidRPr="00712D18" w:rsidRDefault="00712D18" w:rsidP="00712D18">
            <w:pPr>
              <w:spacing w:after="0" w:line="240" w:lineRule="auto"/>
              <w:jc w:val="center"/>
              <w:rPr>
                <w:rFonts w:ascii="Sylfaen" w:eastAsia="Times New Roman" w:hAnsi="Sylfaen" w:cs="Times New Roman"/>
                <w:sz w:val="20"/>
                <w:szCs w:val="20"/>
                <w:lang w:val="ka-GE"/>
              </w:rPr>
            </w:pPr>
            <w:r w:rsidRPr="00712D18">
              <w:rPr>
                <w:rFonts w:ascii="Sylfaen" w:eastAsia="Times New Roman" w:hAnsi="Sylfaen" w:cs="Times New Roman"/>
                <w:sz w:val="20"/>
                <w:szCs w:val="20"/>
                <w:lang w:val="ka-GE"/>
              </w:rPr>
              <w:t>1</w:t>
            </w:r>
          </w:p>
        </w:tc>
      </w:tr>
      <w:tr w:rsidR="00712D18" w:rsidRPr="00712D18" w:rsidTr="008264A2">
        <w:trPr>
          <w:trHeight w:val="1043"/>
          <w:jc w:val="center"/>
        </w:trPr>
        <w:tc>
          <w:tcPr>
            <w:tcW w:w="965" w:type="pct"/>
            <w:tcBorders>
              <w:top w:val="single" w:sz="4" w:space="0" w:color="auto"/>
              <w:left w:val="single" w:sz="4" w:space="0" w:color="auto"/>
              <w:bottom w:val="single" w:sz="4" w:space="0" w:color="auto"/>
              <w:right w:val="single" w:sz="4" w:space="0" w:color="auto"/>
            </w:tcBorders>
            <w:shd w:val="clear" w:color="auto" w:fill="auto"/>
            <w:hideMark/>
          </w:tcPr>
          <w:p w:rsidR="00712D18" w:rsidRPr="00712D18" w:rsidRDefault="00712D18" w:rsidP="00712D18">
            <w:pPr>
              <w:spacing w:after="0" w:line="240" w:lineRule="auto"/>
              <w:rPr>
                <w:rFonts w:ascii="Sylfaen" w:eastAsia="Times New Roman" w:hAnsi="Sylfaen" w:cs="Arial"/>
                <w:b/>
                <w:sz w:val="20"/>
                <w:szCs w:val="20"/>
                <w:lang w:val="ka-GE"/>
              </w:rPr>
            </w:pPr>
            <w:r w:rsidRPr="00712D18">
              <w:rPr>
                <w:rFonts w:ascii="Sylfaen" w:eastAsia="Times New Roman" w:hAnsi="Sylfaen" w:cs="Sylfaen"/>
                <w:b/>
                <w:sz w:val="20"/>
                <w:szCs w:val="20"/>
                <w:lang w:val="ka-GE"/>
              </w:rPr>
              <w:t>2.5. ეკოლოგიის</w:t>
            </w:r>
            <w:r w:rsidR="007306F1">
              <w:rPr>
                <w:rFonts w:ascii="Sylfaen" w:eastAsia="Times New Roman" w:hAnsi="Sylfaen" w:cs="Sylfaen"/>
                <w:b/>
                <w:sz w:val="20"/>
                <w:szCs w:val="20"/>
                <w:lang w:val="ka-GE"/>
              </w:rPr>
              <w:t xml:space="preserve"> </w:t>
            </w:r>
            <w:r w:rsidRPr="00712D18">
              <w:rPr>
                <w:rFonts w:ascii="Sylfaen" w:eastAsia="Times New Roman" w:hAnsi="Sylfaen" w:cs="Sylfaen"/>
                <w:b/>
                <w:sz w:val="20"/>
                <w:szCs w:val="20"/>
                <w:lang w:val="ka-GE"/>
              </w:rPr>
              <w:t>დაცვის</w:t>
            </w:r>
            <w:r w:rsidR="007306F1">
              <w:rPr>
                <w:rFonts w:ascii="Sylfaen" w:eastAsia="Times New Roman" w:hAnsi="Sylfaen" w:cs="Sylfaen"/>
                <w:b/>
                <w:sz w:val="20"/>
                <w:szCs w:val="20"/>
                <w:lang w:val="ka-GE"/>
              </w:rPr>
              <w:t xml:space="preserve"> </w:t>
            </w:r>
            <w:r w:rsidRPr="00712D18">
              <w:rPr>
                <w:rFonts w:ascii="Sylfaen" w:eastAsia="Times New Roman" w:hAnsi="Sylfaen" w:cs="Sylfaen"/>
                <w:b/>
                <w:sz w:val="20"/>
                <w:szCs w:val="20"/>
                <w:lang w:val="ka-GE"/>
              </w:rPr>
              <w:t>საკითხებთან</w:t>
            </w:r>
            <w:r w:rsidR="007306F1">
              <w:rPr>
                <w:rFonts w:ascii="Sylfaen" w:eastAsia="Times New Roman" w:hAnsi="Sylfaen" w:cs="Sylfaen"/>
                <w:b/>
                <w:sz w:val="20"/>
                <w:szCs w:val="20"/>
                <w:lang w:val="ka-GE"/>
              </w:rPr>
              <w:t xml:space="preserve"> </w:t>
            </w:r>
            <w:r w:rsidRPr="00712D18">
              <w:rPr>
                <w:rFonts w:ascii="Sylfaen" w:eastAsia="Times New Roman" w:hAnsi="Sylfaen" w:cs="Sylfaen"/>
                <w:b/>
                <w:sz w:val="20"/>
                <w:szCs w:val="20"/>
                <w:lang w:val="ka-GE"/>
              </w:rPr>
              <w:t>დაკავშირებული</w:t>
            </w:r>
            <w:r w:rsidR="007306F1">
              <w:rPr>
                <w:rFonts w:ascii="Sylfaen" w:eastAsia="Times New Roman" w:hAnsi="Sylfaen" w:cs="Sylfaen"/>
                <w:b/>
                <w:sz w:val="20"/>
                <w:szCs w:val="20"/>
                <w:lang w:val="ka-GE"/>
              </w:rPr>
              <w:t xml:space="preserve">  </w:t>
            </w:r>
            <w:r w:rsidRPr="00712D18">
              <w:rPr>
                <w:rFonts w:ascii="Sylfaen" w:eastAsia="Times New Roman" w:hAnsi="Sylfaen" w:cs="Sylfaen"/>
                <w:b/>
                <w:sz w:val="20"/>
                <w:szCs w:val="20"/>
                <w:lang w:val="ka-GE"/>
              </w:rPr>
              <w:t>სასწავლო</w:t>
            </w:r>
            <w:r w:rsidRPr="00712D18">
              <w:rPr>
                <w:rFonts w:ascii="Sylfaen" w:eastAsia="Times New Roman" w:hAnsi="Sylfaen" w:cs="Times New Roman"/>
                <w:b/>
                <w:sz w:val="20"/>
                <w:szCs w:val="20"/>
                <w:lang w:val="ka-GE"/>
              </w:rPr>
              <w:t xml:space="preserve"> აქტივობების ორგანიზება</w:t>
            </w:r>
          </w:p>
        </w:tc>
        <w:tc>
          <w:tcPr>
            <w:tcW w:w="1836" w:type="pct"/>
            <w:tcBorders>
              <w:top w:val="single" w:sz="4" w:space="0" w:color="auto"/>
              <w:left w:val="single" w:sz="4" w:space="0" w:color="auto"/>
              <w:bottom w:val="single" w:sz="4" w:space="0" w:color="auto"/>
              <w:right w:val="single" w:sz="4" w:space="0" w:color="auto"/>
            </w:tcBorders>
            <w:shd w:val="clear" w:color="auto" w:fill="auto"/>
          </w:tcPr>
          <w:p w:rsidR="00712D18" w:rsidRPr="00712D18" w:rsidRDefault="00712D18" w:rsidP="00712D18">
            <w:pPr>
              <w:spacing w:after="0" w:line="240" w:lineRule="auto"/>
              <w:ind w:left="28" w:firstLine="5"/>
              <w:rPr>
                <w:rFonts w:ascii="Sylfaen" w:eastAsia="Times New Roman" w:hAnsi="Sylfaen" w:cs="Times New Roman"/>
                <w:sz w:val="20"/>
                <w:szCs w:val="20"/>
                <w:lang w:val="ka-GE"/>
              </w:rPr>
            </w:pPr>
            <w:r w:rsidRPr="00712D18">
              <w:rPr>
                <w:rFonts w:ascii="Sylfaen" w:eastAsia="Times New Roman" w:hAnsi="Sylfaen" w:cs="Sylfaen"/>
                <w:sz w:val="20"/>
                <w:szCs w:val="20"/>
                <w:lang w:val="ka-GE"/>
              </w:rPr>
              <w:t>2.5.1. განმარტავს</w:t>
            </w:r>
            <w:r w:rsidRPr="00712D18">
              <w:rPr>
                <w:rFonts w:ascii="Sylfaen" w:eastAsia="Times New Roman" w:hAnsi="Sylfaen" w:cs="Times New Roman"/>
                <w:sz w:val="20"/>
                <w:szCs w:val="20"/>
                <w:lang w:val="ka-GE"/>
              </w:rPr>
              <w:t xml:space="preserve"> ბავშვებისთვის ასაკის შესაბამისად ეკოლოგიასთან დაკავშირებული ინფორმაციის მიწოდების მნიშვნელობას საუკეთესო პრაქტიკის მაგალითზე</w:t>
            </w:r>
          </w:p>
          <w:p w:rsidR="00712D18" w:rsidRPr="00712D18" w:rsidRDefault="00712D18" w:rsidP="00712D18">
            <w:pPr>
              <w:spacing w:after="0" w:line="240" w:lineRule="auto"/>
              <w:ind w:left="28" w:firstLine="5"/>
              <w:rPr>
                <w:rFonts w:ascii="Sylfaen" w:eastAsia="Times New Roman" w:hAnsi="Sylfaen" w:cs="Times New Roman"/>
                <w:sz w:val="20"/>
                <w:szCs w:val="20"/>
                <w:lang w:val="ka-GE"/>
              </w:rPr>
            </w:pPr>
            <w:r w:rsidRPr="00712D18">
              <w:rPr>
                <w:rFonts w:ascii="Sylfaen" w:eastAsia="Times New Roman" w:hAnsi="Sylfaen" w:cs="Sylfaen"/>
                <w:sz w:val="20"/>
                <w:szCs w:val="20"/>
                <w:lang w:val="ka-GE"/>
              </w:rPr>
              <w:t xml:space="preserve">2.5.2. განმარტავს </w:t>
            </w:r>
            <w:r w:rsidRPr="00712D18">
              <w:rPr>
                <w:rFonts w:ascii="Sylfaen" w:eastAsia="Times New Roman" w:hAnsi="Sylfaen" w:cs="Times New Roman"/>
                <w:sz w:val="20"/>
                <w:szCs w:val="20"/>
                <w:lang w:val="ka-GE"/>
              </w:rPr>
              <w:t>ეკოლოგიურ საკითხებთან დაკავშირებული აქტივობების მნიშვნელობას საუკეთესო პრაქტიკის მაგალითზე</w:t>
            </w:r>
          </w:p>
          <w:p w:rsidR="00712D18" w:rsidRPr="00712D18" w:rsidRDefault="00712D18" w:rsidP="00712D18">
            <w:pPr>
              <w:spacing w:after="0" w:line="240" w:lineRule="auto"/>
              <w:ind w:left="28" w:firstLine="5"/>
              <w:rPr>
                <w:rFonts w:ascii="Sylfaen" w:eastAsia="Times New Roman" w:hAnsi="Sylfaen" w:cs="Times New Roman"/>
                <w:sz w:val="20"/>
                <w:szCs w:val="20"/>
                <w:lang w:val="ka-GE"/>
              </w:rPr>
            </w:pPr>
            <w:r w:rsidRPr="00712D18">
              <w:rPr>
                <w:rFonts w:ascii="Sylfaen" w:eastAsia="Times New Roman" w:hAnsi="Sylfaen" w:cs="Sylfaen"/>
                <w:sz w:val="20"/>
                <w:szCs w:val="20"/>
                <w:lang w:val="ka-GE"/>
              </w:rPr>
              <w:t xml:space="preserve">2.5.3. აღწერს არსებულ კურიკულუმებში ეკოლოგიასთან დაკავშირებულ შინაარსს და აქტივობებს სტანდარტის ჭრილში </w:t>
            </w:r>
          </w:p>
          <w:p w:rsidR="00712D18" w:rsidRPr="00712D18" w:rsidRDefault="00712D18" w:rsidP="00712D18">
            <w:pPr>
              <w:spacing w:after="0" w:line="240" w:lineRule="auto"/>
              <w:ind w:left="28" w:firstLine="5"/>
              <w:rPr>
                <w:rFonts w:ascii="Sylfaen" w:eastAsia="Times New Roman" w:hAnsi="Sylfaen" w:cs="Times New Roman"/>
                <w:sz w:val="20"/>
                <w:szCs w:val="20"/>
                <w:lang w:val="ka-GE"/>
              </w:rPr>
            </w:pPr>
            <w:r w:rsidRPr="00712D18">
              <w:rPr>
                <w:rFonts w:ascii="Sylfaen" w:eastAsia="Times New Roman" w:hAnsi="Sylfaen" w:cs="Times New Roman"/>
                <w:sz w:val="20"/>
                <w:szCs w:val="20"/>
                <w:lang w:val="ka-GE"/>
              </w:rPr>
              <w:t xml:space="preserve">2.5.4. საუკეთესო პრაქტიკის მაგალითზე </w:t>
            </w:r>
            <w:r w:rsidRPr="00712D18">
              <w:rPr>
                <w:rFonts w:ascii="Sylfaen" w:eastAsia="Times New Roman" w:hAnsi="Sylfaen" w:cs="Sylfaen"/>
                <w:sz w:val="20"/>
                <w:szCs w:val="20"/>
                <w:lang w:val="ka-GE"/>
              </w:rPr>
              <w:t>განიხილავს ადრეული და სკოლამდელი განათლებისა და აღზრდის სპეციალისტის როლს ბავშვებში ეკოლოგიურ საკითხებთან დაკავშირებით სწორი დამოკიდებულებების ჩამოყალიბებაში</w:t>
            </w:r>
          </w:p>
          <w:p w:rsidR="00712D18" w:rsidRPr="00712D18" w:rsidRDefault="00712D18" w:rsidP="00712D18">
            <w:pPr>
              <w:spacing w:after="0" w:line="240" w:lineRule="auto"/>
              <w:ind w:left="28" w:firstLine="5"/>
              <w:rPr>
                <w:rFonts w:ascii="Sylfaen" w:eastAsia="Times New Roman" w:hAnsi="Sylfaen" w:cs="Times New Roman"/>
                <w:sz w:val="20"/>
                <w:szCs w:val="20"/>
                <w:lang w:val="ka-GE"/>
              </w:rPr>
            </w:pPr>
            <w:r w:rsidRPr="00712D18">
              <w:rPr>
                <w:rFonts w:ascii="Sylfaen" w:eastAsia="Times New Roman" w:hAnsi="Sylfaen" w:cs="Times New Roman"/>
                <w:sz w:val="20"/>
                <w:szCs w:val="20"/>
                <w:lang w:val="ka-GE"/>
              </w:rPr>
              <w:t xml:space="preserve">2.5.5. განვითარების სტანდარტის გათვალისწინებით და </w:t>
            </w:r>
            <w:r w:rsidRPr="00712D18">
              <w:rPr>
                <w:rFonts w:ascii="Sylfaen" w:eastAsia="Times New Roman" w:hAnsi="Sylfaen" w:cs="Times New Roman"/>
                <w:sz w:val="20"/>
                <w:szCs w:val="20"/>
                <w:lang w:val="ka-GE"/>
              </w:rPr>
              <w:lastRenderedPageBreak/>
              <w:t>დავალების შესაბამისად გეგმავს სხვადასხვა ასაკობრივ ჯგუფში ეკოლოგიურ საკითხებთან დაკავშირებით სწორი დამოკიდებულების ჩამოყალიბებისათვის განსახორციელებელ სასწავლო აქტივობებს</w:t>
            </w:r>
          </w:p>
          <w:p w:rsidR="00712D18" w:rsidRPr="00712D18" w:rsidRDefault="00712D18" w:rsidP="00712D18">
            <w:pPr>
              <w:spacing w:after="0" w:line="240" w:lineRule="auto"/>
              <w:ind w:left="28" w:firstLine="5"/>
              <w:rPr>
                <w:rFonts w:ascii="Sylfaen" w:eastAsia="Times New Roman" w:hAnsi="Sylfaen" w:cs="Times New Roman"/>
                <w:sz w:val="20"/>
                <w:szCs w:val="20"/>
                <w:lang w:val="ka-GE"/>
              </w:rPr>
            </w:pPr>
            <w:r w:rsidRPr="00712D18">
              <w:rPr>
                <w:rFonts w:ascii="Sylfaen" w:eastAsia="Times New Roman" w:hAnsi="Sylfaen" w:cs="Times New Roman"/>
                <w:sz w:val="20"/>
                <w:szCs w:val="20"/>
                <w:lang w:val="ka-GE"/>
              </w:rPr>
              <w:t xml:space="preserve">2.5.6. ეკოლოგიის დაცვის საკითხებთან დაკავშირებული სასწავლო აქტივობების განხორციელებისას მოქმედებს ასაკობრივი ჯგუფისა და დავალების სპეციფიკის შესაბამისად </w:t>
            </w:r>
          </w:p>
          <w:p w:rsidR="00712D18" w:rsidRPr="00712D18" w:rsidRDefault="00712D18" w:rsidP="00712D18">
            <w:pPr>
              <w:spacing w:after="0" w:line="240" w:lineRule="auto"/>
              <w:ind w:left="28" w:firstLine="425"/>
              <w:rPr>
                <w:rFonts w:ascii="Sylfaen" w:eastAsia="Times New Roman" w:hAnsi="Sylfaen" w:cs="Times New Roman"/>
                <w:sz w:val="20"/>
                <w:szCs w:val="20"/>
                <w:lang w:val="ka-GE"/>
              </w:rPr>
            </w:pPr>
          </w:p>
        </w:tc>
        <w:tc>
          <w:tcPr>
            <w:tcW w:w="918" w:type="pct"/>
            <w:tcBorders>
              <w:top w:val="single" w:sz="4" w:space="0" w:color="auto"/>
              <w:left w:val="single" w:sz="4" w:space="0" w:color="auto"/>
              <w:bottom w:val="single" w:sz="4" w:space="0" w:color="auto"/>
              <w:right w:val="single" w:sz="4" w:space="0" w:color="auto"/>
            </w:tcBorders>
            <w:shd w:val="clear" w:color="auto" w:fill="auto"/>
            <w:hideMark/>
          </w:tcPr>
          <w:p w:rsidR="00712D18" w:rsidRPr="00712D18" w:rsidRDefault="00712D18" w:rsidP="00712D18">
            <w:pPr>
              <w:spacing w:after="0" w:line="240" w:lineRule="auto"/>
              <w:ind w:left="44"/>
              <w:jc w:val="center"/>
              <w:rPr>
                <w:rFonts w:ascii="Sylfaen" w:eastAsia="Times New Roman" w:hAnsi="Sylfaen" w:cs="Sylfaen"/>
                <w:bCs/>
                <w:noProof/>
                <w:sz w:val="20"/>
                <w:szCs w:val="20"/>
                <w:lang w:val="ka-GE"/>
              </w:rPr>
            </w:pPr>
            <w:r w:rsidRPr="00712D18">
              <w:rPr>
                <w:rFonts w:ascii="Sylfaen" w:eastAsia="Times New Roman" w:hAnsi="Sylfaen" w:cs="Sylfaen"/>
                <w:bCs/>
                <w:noProof/>
                <w:sz w:val="20"/>
                <w:szCs w:val="20"/>
                <w:lang w:val="ka-GE"/>
              </w:rPr>
              <w:lastRenderedPageBreak/>
              <w:t>სრულადაა ასახული შესრულების კრიტერიუმებში</w:t>
            </w:r>
          </w:p>
        </w:tc>
        <w:tc>
          <w:tcPr>
            <w:tcW w:w="882" w:type="pct"/>
            <w:tcBorders>
              <w:top w:val="single" w:sz="4" w:space="0" w:color="auto"/>
              <w:left w:val="single" w:sz="4" w:space="0" w:color="auto"/>
              <w:bottom w:val="single" w:sz="4" w:space="0" w:color="auto"/>
              <w:right w:val="single" w:sz="4" w:space="0" w:color="auto"/>
            </w:tcBorders>
            <w:shd w:val="clear" w:color="auto" w:fill="auto"/>
          </w:tcPr>
          <w:p w:rsidR="00712D18" w:rsidRPr="00712D18" w:rsidRDefault="00712D18" w:rsidP="00712D18">
            <w:pPr>
              <w:spacing w:after="0" w:line="240" w:lineRule="auto"/>
              <w:jc w:val="center"/>
              <w:rPr>
                <w:rFonts w:ascii="Sylfaen" w:eastAsia="Times New Roman" w:hAnsi="Sylfaen" w:cs="Sylfaen"/>
                <w:bCs/>
                <w:sz w:val="20"/>
                <w:szCs w:val="20"/>
                <w:lang w:val="ka-GE"/>
              </w:rPr>
            </w:pPr>
            <w:r w:rsidRPr="00712D18">
              <w:rPr>
                <w:rFonts w:ascii="Sylfaen" w:eastAsia="Times New Roman" w:hAnsi="Sylfaen" w:cs="Sylfaen"/>
                <w:bCs/>
                <w:sz w:val="20"/>
                <w:szCs w:val="20"/>
                <w:lang w:val="ka-GE"/>
              </w:rPr>
              <w:t>პრაქტიკული დავალება</w:t>
            </w:r>
          </w:p>
          <w:p w:rsidR="00712D18" w:rsidRPr="00712D18" w:rsidRDefault="00712D18" w:rsidP="00712D18">
            <w:pPr>
              <w:spacing w:after="0" w:line="240" w:lineRule="auto"/>
              <w:jc w:val="center"/>
              <w:rPr>
                <w:rFonts w:ascii="Sylfaen" w:eastAsia="Times New Roman" w:hAnsi="Sylfaen" w:cs="Sylfaen"/>
                <w:bCs/>
                <w:sz w:val="20"/>
                <w:szCs w:val="20"/>
                <w:lang w:val="ka-GE"/>
              </w:rPr>
            </w:pPr>
          </w:p>
        </w:tc>
        <w:tc>
          <w:tcPr>
            <w:tcW w:w="399" w:type="pct"/>
            <w:tcBorders>
              <w:top w:val="single" w:sz="4" w:space="0" w:color="auto"/>
              <w:left w:val="single" w:sz="4" w:space="0" w:color="auto"/>
              <w:bottom w:val="single" w:sz="4" w:space="0" w:color="auto"/>
              <w:right w:val="single" w:sz="4" w:space="0" w:color="auto"/>
            </w:tcBorders>
            <w:shd w:val="clear" w:color="auto" w:fill="auto"/>
            <w:hideMark/>
          </w:tcPr>
          <w:p w:rsidR="00712D18" w:rsidRPr="00712D18" w:rsidRDefault="00712D18" w:rsidP="00712D18">
            <w:pPr>
              <w:spacing w:after="0" w:line="240" w:lineRule="auto"/>
              <w:jc w:val="center"/>
              <w:rPr>
                <w:rFonts w:ascii="Sylfaen" w:eastAsia="Times New Roman" w:hAnsi="Sylfaen" w:cs="Times New Roman"/>
                <w:sz w:val="20"/>
                <w:szCs w:val="20"/>
                <w:lang w:val="ka-GE"/>
              </w:rPr>
            </w:pPr>
            <w:r w:rsidRPr="00712D18">
              <w:rPr>
                <w:rFonts w:ascii="Sylfaen" w:eastAsia="Times New Roman" w:hAnsi="Sylfaen" w:cs="Times New Roman"/>
                <w:sz w:val="20"/>
                <w:szCs w:val="20"/>
                <w:lang w:val="ka-GE"/>
              </w:rPr>
              <w:t>1</w:t>
            </w:r>
          </w:p>
        </w:tc>
      </w:tr>
    </w:tbl>
    <w:p w:rsidR="00712D18" w:rsidRPr="00712D18" w:rsidRDefault="00712D18" w:rsidP="00712D18">
      <w:pPr>
        <w:spacing w:after="0" w:line="240" w:lineRule="auto"/>
        <w:rPr>
          <w:rFonts w:ascii="Sylfaen" w:eastAsia="Times New Roman" w:hAnsi="Sylfaen" w:cs="Arial"/>
          <w:b/>
          <w:sz w:val="20"/>
          <w:szCs w:val="20"/>
          <w:lang w:val="ka-GE"/>
        </w:rPr>
      </w:pPr>
    </w:p>
    <w:p w:rsidR="00712D18" w:rsidRPr="00712D18" w:rsidRDefault="00712D18" w:rsidP="00712D18">
      <w:pPr>
        <w:spacing w:after="0" w:line="240" w:lineRule="auto"/>
        <w:rPr>
          <w:rFonts w:ascii="Sylfaen" w:eastAsia="Times New Roman" w:hAnsi="Sylfaen" w:cs="Arial"/>
          <w:b/>
          <w:sz w:val="20"/>
          <w:szCs w:val="20"/>
          <w:lang w:val="ka-GE"/>
        </w:rPr>
      </w:pPr>
    </w:p>
    <w:p w:rsidR="00712D18" w:rsidRPr="00712D18" w:rsidRDefault="00712D18" w:rsidP="00712D18">
      <w:pPr>
        <w:spacing w:after="0" w:line="240" w:lineRule="auto"/>
        <w:rPr>
          <w:rFonts w:ascii="Sylfaen" w:eastAsia="Times New Roman" w:hAnsi="Sylfaen" w:cs="Arial"/>
          <w:sz w:val="20"/>
          <w:szCs w:val="20"/>
          <w:lang w:val="ka-GE"/>
        </w:rPr>
      </w:pPr>
      <w:r w:rsidRPr="00712D18">
        <w:rPr>
          <w:rFonts w:ascii="Sylfaen" w:eastAsia="Times New Roman" w:hAnsi="Sylfaen" w:cs="Arial"/>
          <w:b/>
          <w:sz w:val="20"/>
          <w:szCs w:val="20"/>
          <w:lang w:val="ka-GE"/>
        </w:rPr>
        <w:t xml:space="preserve">3. </w:t>
      </w:r>
      <w:r w:rsidRPr="00712D18">
        <w:rPr>
          <w:rFonts w:ascii="Sylfaen" w:eastAsia="Times New Roman" w:hAnsi="Sylfaen" w:cs="Arial"/>
          <w:b/>
          <w:bCs/>
          <w:sz w:val="20"/>
          <w:szCs w:val="20"/>
          <w:lang w:val="ka-GE"/>
        </w:rPr>
        <w:t>დამხმარე ჩანაწერები</w:t>
      </w:r>
    </w:p>
    <w:p w:rsidR="00712D18" w:rsidRPr="00712D18" w:rsidRDefault="00712D18" w:rsidP="00712D18">
      <w:pPr>
        <w:spacing w:after="0" w:line="240" w:lineRule="auto"/>
        <w:rPr>
          <w:rFonts w:ascii="Sylfaen" w:eastAsia="Times New Roman" w:hAnsi="Sylfaen" w:cs="Times New Roman"/>
          <w:b/>
          <w:sz w:val="20"/>
          <w:szCs w:val="20"/>
          <w:lang w:val="ka-GE"/>
        </w:rPr>
      </w:pPr>
      <w:r w:rsidRPr="00712D18">
        <w:rPr>
          <w:rFonts w:ascii="Sylfaen" w:eastAsia="Times New Roman" w:hAnsi="Sylfaen" w:cs="Times New Roman"/>
          <w:b/>
          <w:sz w:val="20"/>
          <w:szCs w:val="20"/>
          <w:lang w:val="ka-GE"/>
        </w:rPr>
        <w:t>3.1. სწავლებისა და შეფასების ორგანიზებ</w:t>
      </w:r>
      <w:r w:rsidR="007A5C3A">
        <w:rPr>
          <w:rFonts w:ascii="Sylfaen" w:eastAsia="Times New Roman" w:hAnsi="Sylfaen" w:cs="Times New Roman"/>
          <w:b/>
          <w:sz w:val="20"/>
          <w:szCs w:val="20"/>
          <w:lang w:val="ka-GE"/>
        </w:rPr>
        <w:t>ა</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
        <w:gridCol w:w="6202"/>
        <w:gridCol w:w="2684"/>
        <w:gridCol w:w="1901"/>
        <w:gridCol w:w="3055"/>
      </w:tblGrid>
      <w:tr w:rsidR="00712D18" w:rsidRPr="00712D18" w:rsidTr="00F77EF4">
        <w:tc>
          <w:tcPr>
            <w:tcW w:w="46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2D18" w:rsidRPr="00712D18" w:rsidRDefault="00712D18" w:rsidP="00712D18">
            <w:pPr>
              <w:spacing w:after="0" w:line="240" w:lineRule="auto"/>
              <w:jc w:val="center"/>
              <w:rPr>
                <w:rFonts w:ascii="Sylfaen" w:eastAsia="Times New Roman" w:hAnsi="Sylfaen" w:cs="Times New Roman"/>
                <w:b/>
                <w:sz w:val="20"/>
                <w:szCs w:val="20"/>
                <w:lang w:val="ka-GE"/>
              </w:rPr>
            </w:pPr>
            <w:r w:rsidRPr="00712D18">
              <w:rPr>
                <w:rFonts w:ascii="Sylfaen" w:eastAsia="Times New Roman" w:hAnsi="Sylfaen" w:cs="Times New Roman"/>
                <w:b/>
                <w:sz w:val="20"/>
                <w:szCs w:val="20"/>
                <w:lang w:val="ka-GE"/>
              </w:rPr>
              <w:t>სწავლის შედეგი</w:t>
            </w:r>
          </w:p>
        </w:tc>
        <w:tc>
          <w:tcPr>
            <w:tcW w:w="108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2D18" w:rsidRPr="00712D18" w:rsidRDefault="00712D18" w:rsidP="00712D18">
            <w:pPr>
              <w:spacing w:after="0" w:line="240" w:lineRule="auto"/>
              <w:jc w:val="both"/>
              <w:rPr>
                <w:rFonts w:ascii="Sylfaen" w:eastAsia="Times New Roman" w:hAnsi="Sylfaen" w:cs="Times New Roman"/>
                <w:b/>
                <w:sz w:val="20"/>
                <w:szCs w:val="20"/>
                <w:lang w:val="ka-GE"/>
              </w:rPr>
            </w:pPr>
            <w:r w:rsidRPr="00712D18">
              <w:rPr>
                <w:rFonts w:ascii="Sylfaen" w:eastAsia="Times New Roman" w:hAnsi="Sylfaen" w:cs="Times New Roman"/>
                <w:b/>
                <w:sz w:val="20"/>
                <w:szCs w:val="20"/>
                <w:lang w:val="ka-GE"/>
              </w:rPr>
              <w:t>თემატიკა</w:t>
            </w:r>
          </w:p>
        </w:tc>
        <w:tc>
          <w:tcPr>
            <w:tcW w:w="13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2D18" w:rsidRPr="00712D18" w:rsidRDefault="00712D18" w:rsidP="00712D18">
            <w:pPr>
              <w:spacing w:after="0" w:line="240" w:lineRule="auto"/>
              <w:jc w:val="both"/>
              <w:rPr>
                <w:rFonts w:ascii="Sylfaen" w:eastAsia="Times New Roman" w:hAnsi="Sylfaen" w:cs="Times New Roman"/>
                <w:b/>
                <w:sz w:val="20"/>
                <w:szCs w:val="20"/>
                <w:lang w:val="ka-GE"/>
              </w:rPr>
            </w:pPr>
            <w:r w:rsidRPr="00712D18">
              <w:rPr>
                <w:rFonts w:ascii="Sylfaen" w:eastAsia="Times New Roman" w:hAnsi="Sylfaen" w:cs="Times New Roman"/>
                <w:b/>
                <w:sz w:val="20"/>
                <w:szCs w:val="20"/>
                <w:lang w:val="ka-GE"/>
              </w:rPr>
              <w:t>სწავლება-სწავლის მეთოდი/მეთოდები</w:t>
            </w:r>
          </w:p>
        </w:tc>
        <w:tc>
          <w:tcPr>
            <w:tcW w:w="10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2D18" w:rsidRPr="00712D18" w:rsidRDefault="00712D18" w:rsidP="00712D18">
            <w:pPr>
              <w:spacing w:after="0" w:line="240" w:lineRule="auto"/>
              <w:jc w:val="both"/>
              <w:rPr>
                <w:rFonts w:ascii="Sylfaen" w:eastAsia="Times New Roman" w:hAnsi="Sylfaen" w:cs="Times New Roman"/>
                <w:b/>
                <w:sz w:val="20"/>
                <w:szCs w:val="20"/>
                <w:lang w:val="ka-GE"/>
              </w:rPr>
            </w:pPr>
            <w:r w:rsidRPr="00712D18">
              <w:rPr>
                <w:rFonts w:ascii="Sylfaen" w:eastAsia="Times New Roman" w:hAnsi="Sylfaen" w:cs="Arial"/>
                <w:b/>
                <w:sz w:val="20"/>
                <w:szCs w:val="20"/>
                <w:lang w:val="ka-GE"/>
              </w:rPr>
              <w:t>შეფასების მეთოდი/მეთოდები</w:t>
            </w:r>
          </w:p>
        </w:tc>
        <w:tc>
          <w:tcPr>
            <w:tcW w:w="10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2D18" w:rsidRPr="00712D18" w:rsidRDefault="00712D18" w:rsidP="00712D18">
            <w:pPr>
              <w:spacing w:after="0" w:line="240" w:lineRule="auto"/>
              <w:jc w:val="both"/>
              <w:rPr>
                <w:rFonts w:ascii="Sylfaen" w:eastAsia="Times New Roman" w:hAnsi="Sylfaen" w:cs="Times New Roman"/>
                <w:b/>
                <w:sz w:val="20"/>
                <w:szCs w:val="20"/>
                <w:lang w:val="ka-GE"/>
              </w:rPr>
            </w:pPr>
            <w:r w:rsidRPr="00712D18">
              <w:rPr>
                <w:rFonts w:ascii="Sylfaen" w:eastAsia="Times New Roman" w:hAnsi="Sylfaen" w:cs="Arial"/>
                <w:b/>
                <w:sz w:val="20"/>
                <w:szCs w:val="20"/>
                <w:lang w:val="ka-GE"/>
              </w:rPr>
              <w:t>მტკიცებულება/მტკიცებულებები პროფესიული სტუდენტის პორტფოლიოსთვის</w:t>
            </w:r>
          </w:p>
        </w:tc>
      </w:tr>
      <w:tr w:rsidR="00712D18" w:rsidRPr="00712D18" w:rsidTr="00F77EF4">
        <w:tc>
          <w:tcPr>
            <w:tcW w:w="468" w:type="pct"/>
            <w:tcBorders>
              <w:top w:val="single" w:sz="4" w:space="0" w:color="auto"/>
              <w:left w:val="single" w:sz="4" w:space="0" w:color="auto"/>
              <w:bottom w:val="single" w:sz="4" w:space="0" w:color="auto"/>
              <w:right w:val="single" w:sz="4" w:space="0" w:color="auto"/>
            </w:tcBorders>
            <w:shd w:val="clear" w:color="auto" w:fill="auto"/>
            <w:hideMark/>
          </w:tcPr>
          <w:p w:rsidR="00712D18" w:rsidRPr="00712D18" w:rsidRDefault="00712D18" w:rsidP="00712D18">
            <w:pPr>
              <w:spacing w:after="0" w:line="240" w:lineRule="auto"/>
              <w:rPr>
                <w:rFonts w:ascii="Sylfaen" w:eastAsia="Times New Roman" w:hAnsi="Sylfaen" w:cs="Times New Roman"/>
                <w:b/>
                <w:sz w:val="20"/>
                <w:szCs w:val="20"/>
                <w:lang w:val="ka-GE"/>
              </w:rPr>
            </w:pPr>
            <w:r w:rsidRPr="00712D18">
              <w:rPr>
                <w:rFonts w:ascii="Sylfaen" w:eastAsia="Times New Roman" w:hAnsi="Sylfaen" w:cs="Times New Roman"/>
                <w:b/>
                <w:sz w:val="20"/>
                <w:szCs w:val="20"/>
                <w:lang w:val="ka-GE"/>
              </w:rPr>
              <w:t>3.1.1.</w:t>
            </w:r>
          </w:p>
        </w:tc>
        <w:tc>
          <w:tcPr>
            <w:tcW w:w="1087" w:type="pct"/>
            <w:tcBorders>
              <w:top w:val="single" w:sz="4" w:space="0" w:color="auto"/>
              <w:left w:val="single" w:sz="4" w:space="0" w:color="auto"/>
              <w:bottom w:val="single" w:sz="4" w:space="0" w:color="auto"/>
              <w:right w:val="single" w:sz="4" w:space="0" w:color="auto"/>
            </w:tcBorders>
            <w:shd w:val="clear" w:color="auto" w:fill="auto"/>
            <w:vAlign w:val="center"/>
          </w:tcPr>
          <w:p w:rsidR="00712D18" w:rsidRPr="00712D18" w:rsidRDefault="00712D18" w:rsidP="00712D18">
            <w:pPr>
              <w:numPr>
                <w:ilvl w:val="0"/>
                <w:numId w:val="1"/>
              </w:numPr>
              <w:spacing w:after="0" w:line="240" w:lineRule="auto"/>
              <w:contextualSpacing/>
              <w:rPr>
                <w:rFonts w:ascii="Sylfaen" w:eastAsia="Times New Roman" w:hAnsi="Sylfaen" w:cs="Times New Roman"/>
                <w:sz w:val="20"/>
                <w:szCs w:val="20"/>
                <w:lang w:val="ka-GE"/>
              </w:rPr>
            </w:pPr>
            <w:r w:rsidRPr="00712D18">
              <w:rPr>
                <w:rFonts w:ascii="Sylfaen" w:eastAsia="Times New Roman" w:hAnsi="Sylfaen" w:cs="Sylfaen"/>
                <w:sz w:val="20"/>
                <w:szCs w:val="20"/>
                <w:lang w:val="ka-GE"/>
              </w:rPr>
              <w:t>უსაფრთხოგარემოსდაცვისმოქმედირეგულაციებიდასტანდარტები</w:t>
            </w:r>
          </w:p>
          <w:p w:rsidR="00712D18" w:rsidRPr="00712D18" w:rsidRDefault="00712D18" w:rsidP="00712D18">
            <w:pPr>
              <w:numPr>
                <w:ilvl w:val="1"/>
                <w:numId w:val="2"/>
              </w:numPr>
              <w:spacing w:after="0" w:line="240" w:lineRule="auto"/>
              <w:rPr>
                <w:rFonts w:ascii="Sylfaen" w:eastAsia="Times New Roman" w:hAnsi="Sylfaen" w:cs="Times New Roman"/>
                <w:sz w:val="20"/>
                <w:szCs w:val="20"/>
                <w:lang w:val="ka-GE"/>
              </w:rPr>
            </w:pPr>
            <w:r w:rsidRPr="00712D18">
              <w:rPr>
                <w:rFonts w:ascii="Sylfaen" w:eastAsia="Times New Roman" w:hAnsi="Sylfaen" w:cs="Times New Roman"/>
                <w:sz w:val="20"/>
                <w:szCs w:val="20"/>
                <w:lang w:val="ka-GE"/>
              </w:rPr>
              <w:t xml:space="preserve"> შიდა და გარე სივრცის უსაფრთხო მოწყობის პრინციპები</w:t>
            </w:r>
          </w:p>
          <w:p w:rsidR="00712D18" w:rsidRPr="00712D18" w:rsidRDefault="00712D18" w:rsidP="00712D18">
            <w:pPr>
              <w:numPr>
                <w:ilvl w:val="1"/>
                <w:numId w:val="2"/>
              </w:numPr>
              <w:spacing w:after="0" w:line="240" w:lineRule="auto"/>
              <w:rPr>
                <w:rFonts w:ascii="Sylfaen" w:eastAsia="Times New Roman" w:hAnsi="Sylfaen" w:cs="Times New Roman"/>
                <w:sz w:val="20"/>
                <w:szCs w:val="20"/>
                <w:lang w:val="ka-GE"/>
              </w:rPr>
            </w:pPr>
            <w:r w:rsidRPr="00712D18">
              <w:rPr>
                <w:rFonts w:ascii="Sylfaen" w:eastAsia="Times New Roman" w:hAnsi="Sylfaen" w:cs="Times New Roman"/>
                <w:sz w:val="20"/>
                <w:szCs w:val="20"/>
                <w:lang w:val="ka-GE"/>
              </w:rPr>
              <w:t>ადრეული და სკოლამდელი ასაკის განვითარების სტანდარტები</w:t>
            </w:r>
          </w:p>
          <w:p w:rsidR="00712D18" w:rsidRPr="00712D18" w:rsidRDefault="00712D18" w:rsidP="00712D18">
            <w:pPr>
              <w:numPr>
                <w:ilvl w:val="1"/>
                <w:numId w:val="2"/>
              </w:numPr>
              <w:spacing w:after="0" w:line="240" w:lineRule="auto"/>
              <w:rPr>
                <w:rFonts w:ascii="Sylfaen" w:eastAsia="Times New Roman" w:hAnsi="Sylfaen" w:cs="Times New Roman"/>
                <w:sz w:val="20"/>
                <w:szCs w:val="20"/>
                <w:lang w:val="ka-GE"/>
              </w:rPr>
            </w:pPr>
            <w:r w:rsidRPr="00712D18">
              <w:rPr>
                <w:rFonts w:ascii="Sylfaen" w:eastAsia="Times New Roman" w:hAnsi="Sylfaen" w:cs="Times New Roman"/>
                <w:sz w:val="20"/>
                <w:szCs w:val="20"/>
                <w:lang w:val="ka-GE"/>
              </w:rPr>
              <w:t>პირველადი გადაუდებელი დახმარება</w:t>
            </w:r>
          </w:p>
          <w:p w:rsidR="00712D18" w:rsidRPr="00712D18" w:rsidRDefault="00712D18" w:rsidP="00712D18">
            <w:pPr>
              <w:numPr>
                <w:ilvl w:val="1"/>
                <w:numId w:val="2"/>
              </w:numPr>
              <w:spacing w:after="0" w:line="240" w:lineRule="auto"/>
              <w:rPr>
                <w:rFonts w:ascii="Sylfaen" w:eastAsia="Times New Roman" w:hAnsi="Sylfaen" w:cs="Times New Roman"/>
                <w:sz w:val="20"/>
                <w:szCs w:val="20"/>
                <w:lang w:val="ka-GE"/>
              </w:rPr>
            </w:pPr>
            <w:r w:rsidRPr="00712D18">
              <w:rPr>
                <w:rFonts w:ascii="Sylfaen" w:eastAsia="Times New Roman" w:hAnsi="Sylfaen" w:cs="Times New Roman"/>
                <w:sz w:val="20"/>
                <w:szCs w:val="20"/>
                <w:lang w:val="ka-GE"/>
              </w:rPr>
              <w:t>კატასტროფების მართვა</w:t>
            </w:r>
          </w:p>
          <w:p w:rsidR="00712D18" w:rsidRPr="00712D18" w:rsidRDefault="00712D18" w:rsidP="00712D18">
            <w:pPr>
              <w:spacing w:after="0" w:line="240" w:lineRule="auto"/>
              <w:ind w:left="360"/>
              <w:rPr>
                <w:rFonts w:ascii="Sylfaen" w:eastAsia="Times New Roman" w:hAnsi="Sylfaen" w:cs="Times New Roman"/>
                <w:sz w:val="20"/>
                <w:szCs w:val="20"/>
                <w:lang w:val="ka-GE"/>
              </w:rPr>
            </w:pPr>
          </w:p>
        </w:tc>
        <w:tc>
          <w:tcPr>
            <w:tcW w:w="1321" w:type="pct"/>
            <w:tcBorders>
              <w:top w:val="single" w:sz="4" w:space="0" w:color="auto"/>
              <w:left w:val="single" w:sz="4" w:space="0" w:color="auto"/>
              <w:bottom w:val="single" w:sz="4" w:space="0" w:color="auto"/>
              <w:right w:val="single" w:sz="4" w:space="0" w:color="auto"/>
            </w:tcBorders>
            <w:shd w:val="clear" w:color="auto" w:fill="auto"/>
          </w:tcPr>
          <w:p w:rsidR="00712D18" w:rsidRPr="00712D18" w:rsidRDefault="00712D18" w:rsidP="00712D18">
            <w:pPr>
              <w:spacing w:after="0" w:line="240" w:lineRule="auto"/>
              <w:jc w:val="both"/>
              <w:rPr>
                <w:rFonts w:ascii="Sylfaen" w:eastAsia="Times New Roman" w:hAnsi="Sylfaen" w:cs="Sylfaen"/>
                <w:sz w:val="20"/>
                <w:szCs w:val="20"/>
                <w:lang w:val="ka-GE"/>
              </w:rPr>
            </w:pPr>
            <w:r w:rsidRPr="00712D18">
              <w:rPr>
                <w:rFonts w:ascii="Sylfaen" w:eastAsia="Times New Roman" w:hAnsi="Sylfaen" w:cs="Sylfaen"/>
                <w:b/>
                <w:sz w:val="20"/>
                <w:szCs w:val="20"/>
                <w:lang w:val="ka-GE"/>
              </w:rPr>
              <w:t>პრაქტიკული მეცადინეობა</w:t>
            </w:r>
            <w:r w:rsidRPr="00712D18">
              <w:rPr>
                <w:rFonts w:ascii="Sylfaen" w:eastAsia="Times New Roman" w:hAnsi="Sylfaen" w:cs="Sylfaen"/>
                <w:sz w:val="20"/>
                <w:szCs w:val="20"/>
                <w:lang w:val="ka-GE"/>
              </w:rPr>
              <w:t xml:space="preserve"> − მეცადინეობა, რომლის ფარგლებშიც პროფესიული მასწავლებელი ახდენს პროფესიული/პრაქტიკული უნარების დემონსტრირებას ინსტრუქტაჟით. პროფესიული სტუდენტები ჯერ მენტორის დახმარებით, ხოლო შემდეგ უკვე დამოუკიდებლად, იმეორებენ, ხვეწენ და განივითარებენ მოდულის ფარგლებში განსაზღვრულ კომპეტენციებს.</w:t>
            </w:r>
          </w:p>
          <w:p w:rsidR="00712D18" w:rsidRPr="00712D18" w:rsidRDefault="00712D18" w:rsidP="00712D18">
            <w:pPr>
              <w:spacing w:after="0" w:line="240" w:lineRule="auto"/>
              <w:jc w:val="both"/>
              <w:rPr>
                <w:rFonts w:ascii="Sylfaen" w:eastAsia="Sylfaen" w:hAnsi="Sylfaen" w:cs="Sylfaen"/>
                <w:b/>
                <w:bCs/>
                <w:sz w:val="20"/>
                <w:szCs w:val="20"/>
                <w:lang w:val="ka-GE"/>
              </w:rPr>
            </w:pPr>
          </w:p>
        </w:tc>
        <w:tc>
          <w:tcPr>
            <w:tcW w:w="1034" w:type="pct"/>
            <w:tcBorders>
              <w:top w:val="single" w:sz="4" w:space="0" w:color="auto"/>
              <w:left w:val="single" w:sz="4" w:space="0" w:color="auto"/>
              <w:bottom w:val="single" w:sz="4" w:space="0" w:color="auto"/>
              <w:right w:val="single" w:sz="4" w:space="0" w:color="auto"/>
            </w:tcBorders>
            <w:shd w:val="clear" w:color="auto" w:fill="auto"/>
            <w:hideMark/>
          </w:tcPr>
          <w:p w:rsidR="00712D18" w:rsidRPr="00712D18" w:rsidRDefault="00712D18" w:rsidP="00712D18">
            <w:pPr>
              <w:spacing w:after="0" w:line="240" w:lineRule="auto"/>
              <w:jc w:val="both"/>
              <w:rPr>
                <w:rFonts w:ascii="Sylfaen" w:eastAsia="Times New Roman" w:hAnsi="Sylfaen" w:cs="Times New Roman"/>
                <w:sz w:val="20"/>
                <w:szCs w:val="20"/>
                <w:lang w:val="ka-GE"/>
              </w:rPr>
            </w:pPr>
            <w:r w:rsidRPr="00712D18">
              <w:rPr>
                <w:rFonts w:ascii="Sylfaen" w:eastAsia="Sylfaen" w:hAnsi="Sylfaen" w:cs="Sylfaen"/>
                <w:sz w:val="20"/>
                <w:szCs w:val="20"/>
                <w:lang w:val="ka-GE"/>
              </w:rPr>
              <w:t>შესრულებული პრაქტიკული დავალების შეფასება − შექმნილი პროდუქტის შეფასება</w:t>
            </w:r>
          </w:p>
        </w:tc>
        <w:tc>
          <w:tcPr>
            <w:tcW w:w="1090" w:type="pct"/>
            <w:tcBorders>
              <w:top w:val="single" w:sz="4" w:space="0" w:color="auto"/>
              <w:left w:val="single" w:sz="4" w:space="0" w:color="auto"/>
              <w:bottom w:val="single" w:sz="4" w:space="0" w:color="auto"/>
              <w:right w:val="single" w:sz="4" w:space="0" w:color="auto"/>
            </w:tcBorders>
            <w:shd w:val="clear" w:color="auto" w:fill="auto"/>
          </w:tcPr>
          <w:p w:rsidR="00712D18" w:rsidRPr="00712D18" w:rsidRDefault="00712D18" w:rsidP="00712D18">
            <w:pPr>
              <w:spacing w:after="0" w:line="240" w:lineRule="auto"/>
              <w:jc w:val="both"/>
              <w:rPr>
                <w:rFonts w:ascii="Sylfaen" w:eastAsia="Times New Roman" w:hAnsi="Sylfaen" w:cs="Times New Roman"/>
                <w:b/>
                <w:sz w:val="20"/>
                <w:szCs w:val="20"/>
                <w:lang w:val="ka-GE"/>
              </w:rPr>
            </w:pPr>
            <w:r w:rsidRPr="00712D18">
              <w:rPr>
                <w:rFonts w:ascii="Sylfaen" w:eastAsia="Sylfaen" w:hAnsi="Sylfaen" w:cs="Sylfaen"/>
                <w:b/>
                <w:bCs/>
                <w:sz w:val="20"/>
                <w:szCs w:val="20"/>
                <w:lang w:val="ka-GE"/>
              </w:rPr>
              <w:t>პრაქტიკული დავალება − პროდუქტი, როგორც მტკიცებულება</w:t>
            </w:r>
          </w:p>
          <w:p w:rsidR="00712D18" w:rsidRPr="00712D18" w:rsidRDefault="00712D18" w:rsidP="00712D18">
            <w:pPr>
              <w:spacing w:after="0" w:line="240" w:lineRule="auto"/>
              <w:jc w:val="both"/>
              <w:rPr>
                <w:rFonts w:ascii="Sylfaen" w:eastAsia="Times New Roman" w:hAnsi="Sylfaen" w:cs="Times New Roman"/>
                <w:sz w:val="20"/>
                <w:szCs w:val="20"/>
                <w:lang w:val="ka-GE"/>
              </w:rPr>
            </w:pPr>
            <w:r w:rsidRPr="00712D18">
              <w:rPr>
                <w:rFonts w:ascii="Sylfaen" w:eastAsia="Sylfaen" w:hAnsi="Sylfaen" w:cs="Sylfaen"/>
                <w:sz w:val="20"/>
                <w:szCs w:val="20"/>
                <w:lang w:val="ka-GE"/>
              </w:rPr>
              <w:t xml:space="preserve">პროფესიული სტუდენტის მიერ შესრულებული მატერიალური დოკუმენტი და სხვა. </w:t>
            </w:r>
          </w:p>
          <w:p w:rsidR="00712D18" w:rsidRPr="00712D18" w:rsidRDefault="00712D18" w:rsidP="00712D18">
            <w:pPr>
              <w:spacing w:after="0" w:line="240" w:lineRule="auto"/>
              <w:jc w:val="both"/>
              <w:rPr>
                <w:rFonts w:ascii="Sylfaen" w:eastAsia="Sylfaen" w:hAnsi="Sylfaen" w:cs="Sylfaen"/>
                <w:b/>
                <w:bCs/>
                <w:sz w:val="20"/>
                <w:szCs w:val="20"/>
                <w:lang w:val="ka-GE"/>
              </w:rPr>
            </w:pPr>
          </w:p>
        </w:tc>
      </w:tr>
      <w:tr w:rsidR="00712D18" w:rsidRPr="00712D18" w:rsidTr="00F77EF4">
        <w:tc>
          <w:tcPr>
            <w:tcW w:w="468" w:type="pct"/>
            <w:tcBorders>
              <w:top w:val="single" w:sz="4" w:space="0" w:color="auto"/>
              <w:left w:val="single" w:sz="4" w:space="0" w:color="auto"/>
              <w:bottom w:val="single" w:sz="4" w:space="0" w:color="auto"/>
              <w:right w:val="single" w:sz="4" w:space="0" w:color="auto"/>
            </w:tcBorders>
            <w:shd w:val="clear" w:color="auto" w:fill="auto"/>
            <w:hideMark/>
          </w:tcPr>
          <w:p w:rsidR="00712D18" w:rsidRPr="00712D18" w:rsidRDefault="00712D18" w:rsidP="00712D18">
            <w:pPr>
              <w:spacing w:after="0" w:line="240" w:lineRule="auto"/>
              <w:rPr>
                <w:rFonts w:ascii="Sylfaen" w:eastAsia="Times New Roman" w:hAnsi="Sylfaen" w:cs="Times New Roman"/>
                <w:b/>
                <w:sz w:val="20"/>
                <w:szCs w:val="20"/>
                <w:lang w:val="ka-GE"/>
              </w:rPr>
            </w:pPr>
            <w:r w:rsidRPr="00712D18">
              <w:rPr>
                <w:rFonts w:ascii="Sylfaen" w:eastAsia="Times New Roman" w:hAnsi="Sylfaen" w:cs="Times New Roman"/>
                <w:b/>
                <w:sz w:val="20"/>
                <w:szCs w:val="20"/>
                <w:lang w:val="ka-GE"/>
              </w:rPr>
              <w:lastRenderedPageBreak/>
              <w:t>3.1.2.</w:t>
            </w:r>
          </w:p>
        </w:tc>
        <w:tc>
          <w:tcPr>
            <w:tcW w:w="1087" w:type="pct"/>
            <w:tcBorders>
              <w:top w:val="single" w:sz="4" w:space="0" w:color="auto"/>
              <w:left w:val="single" w:sz="4" w:space="0" w:color="auto"/>
              <w:bottom w:val="single" w:sz="4" w:space="0" w:color="auto"/>
              <w:right w:val="single" w:sz="4" w:space="0" w:color="auto"/>
            </w:tcBorders>
            <w:shd w:val="clear" w:color="auto" w:fill="auto"/>
            <w:vAlign w:val="center"/>
          </w:tcPr>
          <w:p w:rsidR="00712D18" w:rsidRPr="00712D18" w:rsidRDefault="00712D18" w:rsidP="00712D18">
            <w:pPr>
              <w:numPr>
                <w:ilvl w:val="1"/>
                <w:numId w:val="3"/>
              </w:numPr>
              <w:spacing w:after="0" w:line="240" w:lineRule="auto"/>
              <w:rPr>
                <w:rFonts w:ascii="Sylfaen" w:eastAsia="Times New Roman" w:hAnsi="Sylfaen" w:cs="Times New Roman"/>
                <w:sz w:val="20"/>
                <w:szCs w:val="20"/>
                <w:lang w:val="ka-GE"/>
              </w:rPr>
            </w:pPr>
            <w:r w:rsidRPr="00712D18">
              <w:rPr>
                <w:rFonts w:ascii="Sylfaen" w:eastAsia="Times New Roman" w:hAnsi="Sylfaen" w:cs="Times New Roman"/>
                <w:sz w:val="20"/>
                <w:szCs w:val="20"/>
                <w:lang w:val="ka-GE"/>
              </w:rPr>
              <w:t>ჰიგიენის დაცვის სტანდარტები</w:t>
            </w:r>
          </w:p>
          <w:p w:rsidR="00712D18" w:rsidRPr="00712D18" w:rsidRDefault="00712D18" w:rsidP="00712D18">
            <w:pPr>
              <w:numPr>
                <w:ilvl w:val="1"/>
                <w:numId w:val="3"/>
              </w:numPr>
              <w:spacing w:after="0" w:line="240" w:lineRule="auto"/>
              <w:rPr>
                <w:rFonts w:ascii="Sylfaen" w:eastAsia="Times New Roman" w:hAnsi="Sylfaen" w:cs="Times New Roman"/>
                <w:sz w:val="20"/>
                <w:szCs w:val="20"/>
                <w:lang w:val="ka-GE"/>
              </w:rPr>
            </w:pPr>
            <w:r w:rsidRPr="00712D18">
              <w:rPr>
                <w:rFonts w:ascii="Sylfaen" w:eastAsia="Times New Roman" w:hAnsi="Sylfaen" w:cs="Times New Roman"/>
                <w:sz w:val="20"/>
                <w:szCs w:val="20"/>
                <w:lang w:val="ka-GE"/>
              </w:rPr>
              <w:t xml:space="preserve"> ჰიგიენის დაცვის რეგულაციები</w:t>
            </w:r>
          </w:p>
          <w:p w:rsidR="00712D18" w:rsidRPr="00712D18" w:rsidRDefault="00712D18" w:rsidP="00712D18">
            <w:pPr>
              <w:numPr>
                <w:ilvl w:val="1"/>
                <w:numId w:val="3"/>
              </w:numPr>
              <w:spacing w:after="0" w:line="240" w:lineRule="auto"/>
              <w:rPr>
                <w:rFonts w:ascii="Sylfaen" w:eastAsia="Times New Roman" w:hAnsi="Sylfaen" w:cs="Times New Roman"/>
                <w:sz w:val="20"/>
                <w:szCs w:val="20"/>
                <w:lang w:val="ka-GE"/>
              </w:rPr>
            </w:pPr>
            <w:r w:rsidRPr="00712D18">
              <w:rPr>
                <w:rFonts w:ascii="Sylfaen" w:eastAsia="Times New Roman" w:hAnsi="Sylfaen" w:cs="Times New Roman"/>
                <w:sz w:val="20"/>
                <w:szCs w:val="20"/>
                <w:lang w:val="ka-GE"/>
              </w:rPr>
              <w:t>ჰიგიენის დაცვის განმავითარებელი თვალსაჩინოებები</w:t>
            </w:r>
          </w:p>
          <w:p w:rsidR="00712D18" w:rsidRPr="00712D18" w:rsidRDefault="00712D18" w:rsidP="00712D18">
            <w:pPr>
              <w:spacing w:after="0" w:line="240" w:lineRule="auto"/>
              <w:ind w:left="720"/>
              <w:rPr>
                <w:rFonts w:ascii="Sylfaen" w:eastAsia="Times New Roman" w:hAnsi="Sylfaen" w:cs="Times New Roman"/>
                <w:sz w:val="20"/>
                <w:szCs w:val="20"/>
                <w:lang w:val="ka-GE"/>
              </w:rPr>
            </w:pPr>
          </w:p>
          <w:p w:rsidR="00712D18" w:rsidRPr="00712D18" w:rsidRDefault="00712D18" w:rsidP="00712D18">
            <w:pPr>
              <w:spacing w:after="0" w:line="240" w:lineRule="auto"/>
              <w:ind w:left="360"/>
              <w:rPr>
                <w:rFonts w:ascii="Sylfaen" w:eastAsia="Times New Roman" w:hAnsi="Sylfaen" w:cs="Times New Roman"/>
                <w:sz w:val="20"/>
                <w:szCs w:val="20"/>
                <w:lang w:val="ka-GE"/>
              </w:rPr>
            </w:pPr>
          </w:p>
        </w:tc>
        <w:tc>
          <w:tcPr>
            <w:tcW w:w="1321" w:type="pct"/>
            <w:tcBorders>
              <w:top w:val="single" w:sz="4" w:space="0" w:color="auto"/>
              <w:left w:val="single" w:sz="4" w:space="0" w:color="auto"/>
              <w:bottom w:val="single" w:sz="4" w:space="0" w:color="auto"/>
              <w:right w:val="single" w:sz="4" w:space="0" w:color="auto"/>
            </w:tcBorders>
            <w:shd w:val="clear" w:color="auto" w:fill="auto"/>
          </w:tcPr>
          <w:p w:rsidR="00712D18" w:rsidRPr="00712D18" w:rsidRDefault="00712D18" w:rsidP="00712D18">
            <w:pPr>
              <w:spacing w:after="0" w:line="240" w:lineRule="auto"/>
              <w:jc w:val="both"/>
              <w:rPr>
                <w:rFonts w:ascii="Sylfaen" w:eastAsia="Times New Roman" w:hAnsi="Sylfaen" w:cs="Sylfaen"/>
                <w:sz w:val="20"/>
                <w:szCs w:val="20"/>
                <w:lang w:val="ka-GE"/>
              </w:rPr>
            </w:pPr>
            <w:r w:rsidRPr="00712D18">
              <w:rPr>
                <w:rFonts w:ascii="Sylfaen" w:eastAsia="Times New Roman" w:hAnsi="Sylfaen" w:cs="Sylfaen"/>
                <w:b/>
                <w:sz w:val="20"/>
                <w:szCs w:val="20"/>
                <w:lang w:val="ka-GE"/>
              </w:rPr>
              <w:t>პრაქტიკული მეცადინეობა</w:t>
            </w:r>
            <w:r w:rsidRPr="00712D18">
              <w:rPr>
                <w:rFonts w:ascii="Sylfaen" w:eastAsia="Times New Roman" w:hAnsi="Sylfaen" w:cs="Sylfaen"/>
                <w:sz w:val="20"/>
                <w:szCs w:val="20"/>
                <w:lang w:val="ka-GE"/>
              </w:rPr>
              <w:t xml:space="preserve"> − მეცადინეობა, რომლის ფარგლებშიც პროფესიული მასწავლებელი ახდენს პროფესიული/პრაქტიკული უნარების დემონსტრირებას ინსტრუქტაჟით. პროფესიული სტუდენტები ჯერ მენტორის დახმარებით, ხოლო შემდეგ უკვე დამოუკიდებლად, იმეორებენ, ხვეწენ და განივითარებენ მოდულის ფარგლებში განსაზღვრულ კომპეტენციებს.</w:t>
            </w:r>
          </w:p>
          <w:p w:rsidR="00712D18" w:rsidRPr="00712D18" w:rsidRDefault="00712D18" w:rsidP="00712D18">
            <w:pPr>
              <w:spacing w:after="0" w:line="240" w:lineRule="auto"/>
              <w:jc w:val="both"/>
              <w:rPr>
                <w:rFonts w:ascii="Sylfaen" w:eastAsia="Sylfaen" w:hAnsi="Sylfaen" w:cs="Sylfaen"/>
                <w:b/>
                <w:bCs/>
                <w:sz w:val="20"/>
                <w:szCs w:val="20"/>
                <w:lang w:val="ka-GE"/>
              </w:rPr>
            </w:pPr>
          </w:p>
        </w:tc>
        <w:tc>
          <w:tcPr>
            <w:tcW w:w="1034" w:type="pct"/>
            <w:tcBorders>
              <w:top w:val="single" w:sz="4" w:space="0" w:color="auto"/>
              <w:left w:val="single" w:sz="4" w:space="0" w:color="auto"/>
              <w:bottom w:val="single" w:sz="4" w:space="0" w:color="auto"/>
              <w:right w:val="single" w:sz="4" w:space="0" w:color="auto"/>
            </w:tcBorders>
            <w:shd w:val="clear" w:color="auto" w:fill="auto"/>
            <w:hideMark/>
          </w:tcPr>
          <w:p w:rsidR="00712D18" w:rsidRPr="00712D18" w:rsidRDefault="00712D18" w:rsidP="00712D18">
            <w:pPr>
              <w:spacing w:after="0" w:line="240" w:lineRule="auto"/>
              <w:jc w:val="both"/>
              <w:rPr>
                <w:rFonts w:ascii="Sylfaen" w:eastAsia="Times New Roman" w:hAnsi="Sylfaen" w:cs="Times New Roman"/>
                <w:sz w:val="20"/>
                <w:szCs w:val="20"/>
                <w:lang w:val="ka-GE"/>
              </w:rPr>
            </w:pPr>
            <w:r w:rsidRPr="00712D18">
              <w:rPr>
                <w:rFonts w:ascii="Sylfaen" w:eastAsia="Sylfaen" w:hAnsi="Sylfaen" w:cs="Sylfaen"/>
                <w:sz w:val="20"/>
                <w:szCs w:val="20"/>
                <w:lang w:val="ka-GE"/>
              </w:rPr>
              <w:t>შესრულებული პრაქტიკული დავალების შეფასება − შექმნილი პროდუქტის შეფასება</w:t>
            </w:r>
          </w:p>
        </w:tc>
        <w:tc>
          <w:tcPr>
            <w:tcW w:w="1090" w:type="pct"/>
            <w:tcBorders>
              <w:top w:val="single" w:sz="4" w:space="0" w:color="auto"/>
              <w:left w:val="single" w:sz="4" w:space="0" w:color="auto"/>
              <w:bottom w:val="single" w:sz="4" w:space="0" w:color="auto"/>
              <w:right w:val="single" w:sz="4" w:space="0" w:color="auto"/>
            </w:tcBorders>
            <w:shd w:val="clear" w:color="auto" w:fill="auto"/>
          </w:tcPr>
          <w:p w:rsidR="007A5C3A" w:rsidRPr="00712D18" w:rsidRDefault="007A5C3A" w:rsidP="007A5C3A">
            <w:pPr>
              <w:spacing w:after="0" w:line="240" w:lineRule="auto"/>
              <w:jc w:val="both"/>
              <w:rPr>
                <w:rFonts w:ascii="Sylfaen" w:eastAsia="Times New Roman" w:hAnsi="Sylfaen" w:cs="Times New Roman"/>
                <w:b/>
                <w:sz w:val="20"/>
                <w:szCs w:val="20"/>
                <w:lang w:val="ka-GE"/>
              </w:rPr>
            </w:pPr>
            <w:r w:rsidRPr="00712D18">
              <w:rPr>
                <w:rFonts w:ascii="Sylfaen" w:eastAsia="Sylfaen" w:hAnsi="Sylfaen" w:cs="Sylfaen"/>
                <w:b/>
                <w:bCs/>
                <w:sz w:val="20"/>
                <w:szCs w:val="20"/>
                <w:lang w:val="ka-GE"/>
              </w:rPr>
              <w:t>პრაქტიკული დავალება − პროდუქტი, როგორც მტკიცებულება</w:t>
            </w:r>
          </w:p>
          <w:p w:rsidR="007A5C3A" w:rsidRPr="00712D18" w:rsidRDefault="007A5C3A" w:rsidP="007A5C3A">
            <w:pPr>
              <w:spacing w:after="0" w:line="240" w:lineRule="auto"/>
              <w:jc w:val="both"/>
              <w:rPr>
                <w:rFonts w:ascii="Sylfaen" w:eastAsia="Times New Roman" w:hAnsi="Sylfaen" w:cs="Times New Roman"/>
                <w:sz w:val="20"/>
                <w:szCs w:val="20"/>
                <w:lang w:val="ka-GE"/>
              </w:rPr>
            </w:pPr>
            <w:r w:rsidRPr="00712D18">
              <w:rPr>
                <w:rFonts w:ascii="Sylfaen" w:eastAsia="Sylfaen" w:hAnsi="Sylfaen" w:cs="Sylfaen"/>
                <w:sz w:val="20"/>
                <w:szCs w:val="20"/>
                <w:lang w:val="ka-GE"/>
              </w:rPr>
              <w:t xml:space="preserve">პროფესიული სტუდენტის მიერ შესრულებული მატერიალური დოკუმენტი და სხვა. </w:t>
            </w:r>
          </w:p>
          <w:p w:rsidR="00712D18" w:rsidRPr="00712D18" w:rsidRDefault="00712D18" w:rsidP="00712D18">
            <w:pPr>
              <w:spacing w:after="0" w:line="240" w:lineRule="auto"/>
              <w:jc w:val="both"/>
              <w:rPr>
                <w:rFonts w:ascii="Sylfaen" w:eastAsia="Sylfaen" w:hAnsi="Sylfaen" w:cs="Sylfaen"/>
                <w:b/>
                <w:bCs/>
                <w:sz w:val="20"/>
                <w:szCs w:val="20"/>
                <w:lang w:val="ka-GE"/>
              </w:rPr>
            </w:pPr>
          </w:p>
        </w:tc>
      </w:tr>
      <w:tr w:rsidR="00712D18" w:rsidRPr="00712D18" w:rsidTr="00F77EF4">
        <w:tc>
          <w:tcPr>
            <w:tcW w:w="468" w:type="pct"/>
            <w:tcBorders>
              <w:top w:val="single" w:sz="4" w:space="0" w:color="auto"/>
              <w:left w:val="single" w:sz="4" w:space="0" w:color="auto"/>
              <w:bottom w:val="single" w:sz="4" w:space="0" w:color="auto"/>
              <w:right w:val="single" w:sz="4" w:space="0" w:color="auto"/>
            </w:tcBorders>
            <w:shd w:val="clear" w:color="auto" w:fill="auto"/>
            <w:hideMark/>
          </w:tcPr>
          <w:p w:rsidR="00712D18" w:rsidRPr="00712D18" w:rsidRDefault="00712D18" w:rsidP="00712D18">
            <w:pPr>
              <w:spacing w:after="0" w:line="240" w:lineRule="auto"/>
              <w:rPr>
                <w:rFonts w:ascii="Sylfaen" w:eastAsia="Times New Roman" w:hAnsi="Sylfaen" w:cs="Times New Roman"/>
                <w:b/>
                <w:sz w:val="20"/>
                <w:szCs w:val="20"/>
                <w:lang w:val="ka-GE"/>
              </w:rPr>
            </w:pPr>
            <w:r w:rsidRPr="00712D18">
              <w:rPr>
                <w:rFonts w:ascii="Sylfaen" w:eastAsia="Times New Roman" w:hAnsi="Sylfaen" w:cs="Times New Roman"/>
                <w:b/>
                <w:sz w:val="20"/>
                <w:szCs w:val="20"/>
                <w:lang w:val="ka-GE"/>
              </w:rPr>
              <w:t>3.1.3.</w:t>
            </w:r>
          </w:p>
          <w:p w:rsidR="00712D18" w:rsidRPr="00712D18" w:rsidRDefault="00712D18" w:rsidP="00712D18">
            <w:pPr>
              <w:spacing w:after="0" w:line="240" w:lineRule="auto"/>
              <w:rPr>
                <w:rFonts w:ascii="Sylfaen" w:eastAsia="Times New Roman" w:hAnsi="Sylfaen" w:cs="Times New Roman"/>
                <w:b/>
                <w:sz w:val="20"/>
                <w:szCs w:val="20"/>
                <w:lang w:val="ka-GE"/>
              </w:rPr>
            </w:pPr>
          </w:p>
        </w:tc>
        <w:tc>
          <w:tcPr>
            <w:tcW w:w="1087" w:type="pct"/>
            <w:tcBorders>
              <w:top w:val="single" w:sz="4" w:space="0" w:color="auto"/>
              <w:left w:val="single" w:sz="4" w:space="0" w:color="auto"/>
              <w:bottom w:val="single" w:sz="4" w:space="0" w:color="auto"/>
              <w:right w:val="single" w:sz="4" w:space="0" w:color="auto"/>
            </w:tcBorders>
            <w:shd w:val="clear" w:color="auto" w:fill="auto"/>
            <w:vAlign w:val="center"/>
          </w:tcPr>
          <w:p w:rsidR="00712D18" w:rsidRPr="00712D18" w:rsidRDefault="00712D18" w:rsidP="00712D18">
            <w:pPr>
              <w:numPr>
                <w:ilvl w:val="1"/>
                <w:numId w:val="4"/>
              </w:numPr>
              <w:spacing w:after="0" w:line="240" w:lineRule="auto"/>
              <w:rPr>
                <w:rFonts w:ascii="Sylfaen" w:eastAsia="Times New Roman" w:hAnsi="Sylfaen" w:cs="Times New Roman"/>
                <w:sz w:val="20"/>
                <w:szCs w:val="20"/>
                <w:lang w:val="ka-GE"/>
              </w:rPr>
            </w:pPr>
            <w:r w:rsidRPr="00712D18">
              <w:rPr>
                <w:rFonts w:ascii="Sylfaen" w:eastAsia="Times New Roman" w:hAnsi="Sylfaen" w:cs="Times New Roman"/>
                <w:sz w:val="20"/>
                <w:szCs w:val="20"/>
                <w:lang w:val="ka-GE"/>
              </w:rPr>
              <w:t xml:space="preserve"> ჯანსაღი კვების მნიშვნელობა</w:t>
            </w:r>
          </w:p>
          <w:p w:rsidR="00712D18" w:rsidRPr="00712D18" w:rsidRDefault="00712D18" w:rsidP="00712D18">
            <w:pPr>
              <w:numPr>
                <w:ilvl w:val="1"/>
                <w:numId w:val="4"/>
              </w:numPr>
              <w:spacing w:after="0" w:line="240" w:lineRule="auto"/>
              <w:rPr>
                <w:rFonts w:ascii="Sylfaen" w:eastAsia="Times New Roman" w:hAnsi="Sylfaen" w:cs="Times New Roman"/>
                <w:sz w:val="20"/>
                <w:szCs w:val="20"/>
                <w:lang w:val="ka-GE"/>
              </w:rPr>
            </w:pPr>
            <w:r w:rsidRPr="00712D18">
              <w:rPr>
                <w:rFonts w:ascii="Sylfaen" w:eastAsia="Times New Roman" w:hAnsi="Sylfaen" w:cs="Times New Roman"/>
                <w:sz w:val="20"/>
                <w:szCs w:val="20"/>
                <w:lang w:val="ka-GE"/>
              </w:rPr>
              <w:t xml:space="preserve"> კვებასთან დაკავშირებული რეგულაციები</w:t>
            </w:r>
          </w:p>
          <w:p w:rsidR="00712D18" w:rsidRPr="00712D18" w:rsidRDefault="00712D18" w:rsidP="00712D18">
            <w:pPr>
              <w:numPr>
                <w:ilvl w:val="1"/>
                <w:numId w:val="4"/>
              </w:numPr>
              <w:spacing w:after="0" w:line="240" w:lineRule="auto"/>
              <w:rPr>
                <w:rFonts w:ascii="Sylfaen" w:eastAsia="Times New Roman" w:hAnsi="Sylfaen" w:cs="Times New Roman"/>
                <w:sz w:val="20"/>
                <w:szCs w:val="20"/>
                <w:lang w:val="ka-GE"/>
              </w:rPr>
            </w:pPr>
            <w:r w:rsidRPr="00712D18">
              <w:rPr>
                <w:rFonts w:ascii="Sylfaen" w:eastAsia="Times New Roman" w:hAnsi="Sylfaen" w:cs="Times New Roman"/>
                <w:sz w:val="20"/>
                <w:szCs w:val="20"/>
                <w:lang w:val="ka-GE"/>
              </w:rPr>
              <w:t>ჯანსაღი კვების პროცედურების დაგეგმვა სააღმზრდელო პროცესში</w:t>
            </w:r>
          </w:p>
          <w:p w:rsidR="00712D18" w:rsidRPr="00712D18" w:rsidRDefault="00712D18" w:rsidP="00712D18">
            <w:pPr>
              <w:numPr>
                <w:ilvl w:val="1"/>
                <w:numId w:val="4"/>
              </w:numPr>
              <w:spacing w:after="0" w:line="240" w:lineRule="auto"/>
              <w:rPr>
                <w:rFonts w:ascii="Sylfaen" w:eastAsia="Times New Roman" w:hAnsi="Sylfaen" w:cs="Times New Roman"/>
                <w:sz w:val="20"/>
                <w:szCs w:val="20"/>
                <w:lang w:val="ka-GE"/>
              </w:rPr>
            </w:pPr>
            <w:r w:rsidRPr="00712D18">
              <w:rPr>
                <w:rFonts w:ascii="Sylfaen" w:eastAsia="Times New Roman" w:hAnsi="Sylfaen" w:cs="Times New Roman"/>
                <w:sz w:val="20"/>
                <w:szCs w:val="20"/>
                <w:lang w:val="ka-GE"/>
              </w:rPr>
              <w:t>დამოუკიდებელი უნარ-ჩვევებისა და საკვების მიმართ სწორი დამოკიდებულების ჩამოყალიბება ბავშვებში</w:t>
            </w:r>
          </w:p>
          <w:p w:rsidR="00712D18" w:rsidRPr="00712D18" w:rsidRDefault="00712D18" w:rsidP="00712D18">
            <w:pPr>
              <w:spacing w:after="0" w:line="240" w:lineRule="auto"/>
              <w:ind w:left="360"/>
              <w:rPr>
                <w:rFonts w:ascii="Sylfaen" w:eastAsia="Times New Roman" w:hAnsi="Sylfaen" w:cs="Times New Roman"/>
                <w:sz w:val="20"/>
                <w:szCs w:val="20"/>
                <w:lang w:val="ka-GE"/>
              </w:rPr>
            </w:pPr>
          </w:p>
        </w:tc>
        <w:tc>
          <w:tcPr>
            <w:tcW w:w="1321" w:type="pct"/>
            <w:tcBorders>
              <w:top w:val="single" w:sz="4" w:space="0" w:color="auto"/>
              <w:left w:val="single" w:sz="4" w:space="0" w:color="auto"/>
              <w:bottom w:val="single" w:sz="4" w:space="0" w:color="auto"/>
              <w:right w:val="single" w:sz="4" w:space="0" w:color="auto"/>
            </w:tcBorders>
            <w:shd w:val="clear" w:color="auto" w:fill="auto"/>
          </w:tcPr>
          <w:p w:rsidR="00712D18" w:rsidRPr="00712D18" w:rsidRDefault="00712D18" w:rsidP="00712D18">
            <w:pPr>
              <w:spacing w:after="0" w:line="240" w:lineRule="auto"/>
              <w:jc w:val="both"/>
              <w:rPr>
                <w:rFonts w:ascii="Sylfaen" w:eastAsia="Times New Roman" w:hAnsi="Sylfaen" w:cs="Sylfaen"/>
                <w:sz w:val="20"/>
                <w:szCs w:val="20"/>
                <w:lang w:val="ka-GE"/>
              </w:rPr>
            </w:pPr>
            <w:r w:rsidRPr="00712D18">
              <w:rPr>
                <w:rFonts w:ascii="Sylfaen" w:eastAsia="Times New Roman" w:hAnsi="Sylfaen" w:cs="Sylfaen"/>
                <w:b/>
                <w:sz w:val="20"/>
                <w:szCs w:val="20"/>
                <w:lang w:val="ka-GE"/>
              </w:rPr>
              <w:t>პრაქტიკული მეცადინეობა</w:t>
            </w:r>
            <w:r w:rsidRPr="00712D18">
              <w:rPr>
                <w:rFonts w:ascii="Sylfaen" w:eastAsia="Times New Roman" w:hAnsi="Sylfaen" w:cs="Sylfaen"/>
                <w:sz w:val="20"/>
                <w:szCs w:val="20"/>
                <w:lang w:val="ka-GE"/>
              </w:rPr>
              <w:t xml:space="preserve"> − მეცადინეობა, რომლის ფარგლებშიც პროფესიული მასწავლებელი ახდენს პროფესიული/პრაქტიკული უნარების დემონსტრირებას ინსტრუქტაჟით. პროფესიული სტუდენტები ჯერ მენტორის დახმარებით, ხოლო შემდეგ უკვე დამოუკიდებლად, იმეორებენ, ხვეწენ და განივითარებენ მოდულის </w:t>
            </w:r>
            <w:r w:rsidRPr="00712D18">
              <w:rPr>
                <w:rFonts w:ascii="Sylfaen" w:eastAsia="Times New Roman" w:hAnsi="Sylfaen" w:cs="Sylfaen"/>
                <w:sz w:val="20"/>
                <w:szCs w:val="20"/>
                <w:lang w:val="ka-GE"/>
              </w:rPr>
              <w:lastRenderedPageBreak/>
              <w:t>ფარგლებში განსაზღვრულ კომპეტენციებს.</w:t>
            </w:r>
          </w:p>
          <w:p w:rsidR="00712D18" w:rsidRPr="00712D18" w:rsidRDefault="00712D18" w:rsidP="00712D18">
            <w:pPr>
              <w:spacing w:after="0" w:line="240" w:lineRule="auto"/>
              <w:jc w:val="both"/>
              <w:rPr>
                <w:rFonts w:ascii="Sylfaen" w:eastAsia="Sylfaen" w:hAnsi="Sylfaen" w:cs="Sylfaen"/>
                <w:b/>
                <w:bCs/>
                <w:sz w:val="20"/>
                <w:szCs w:val="20"/>
                <w:lang w:val="ka-GE"/>
              </w:rPr>
            </w:pPr>
          </w:p>
        </w:tc>
        <w:tc>
          <w:tcPr>
            <w:tcW w:w="1034" w:type="pct"/>
            <w:tcBorders>
              <w:top w:val="single" w:sz="4" w:space="0" w:color="auto"/>
              <w:left w:val="single" w:sz="4" w:space="0" w:color="auto"/>
              <w:bottom w:val="single" w:sz="4" w:space="0" w:color="auto"/>
              <w:right w:val="single" w:sz="4" w:space="0" w:color="auto"/>
            </w:tcBorders>
            <w:shd w:val="clear" w:color="auto" w:fill="auto"/>
            <w:hideMark/>
          </w:tcPr>
          <w:p w:rsidR="00712D18" w:rsidRPr="00712D18" w:rsidRDefault="00712D18" w:rsidP="00712D18">
            <w:pPr>
              <w:spacing w:after="0" w:line="240" w:lineRule="auto"/>
              <w:jc w:val="both"/>
              <w:rPr>
                <w:rFonts w:ascii="Sylfaen" w:eastAsia="Times New Roman" w:hAnsi="Sylfaen" w:cs="Times New Roman"/>
                <w:sz w:val="20"/>
                <w:szCs w:val="20"/>
                <w:lang w:val="ka-GE"/>
              </w:rPr>
            </w:pPr>
            <w:r w:rsidRPr="00712D18">
              <w:rPr>
                <w:rFonts w:ascii="Sylfaen" w:eastAsia="Sylfaen" w:hAnsi="Sylfaen" w:cs="Sylfaen"/>
                <w:sz w:val="20"/>
                <w:szCs w:val="20"/>
                <w:lang w:val="ka-GE"/>
              </w:rPr>
              <w:lastRenderedPageBreak/>
              <w:t>შესრულებული პრაქტიკული დავალების შეფასება − შექმნილი პროდუქტის შეფასება</w:t>
            </w:r>
          </w:p>
        </w:tc>
        <w:tc>
          <w:tcPr>
            <w:tcW w:w="1090" w:type="pct"/>
            <w:tcBorders>
              <w:top w:val="single" w:sz="4" w:space="0" w:color="auto"/>
              <w:left w:val="single" w:sz="4" w:space="0" w:color="auto"/>
              <w:bottom w:val="single" w:sz="4" w:space="0" w:color="auto"/>
              <w:right w:val="single" w:sz="4" w:space="0" w:color="auto"/>
            </w:tcBorders>
            <w:shd w:val="clear" w:color="auto" w:fill="auto"/>
          </w:tcPr>
          <w:p w:rsidR="007A5C3A" w:rsidRPr="00712D18" w:rsidRDefault="007A5C3A" w:rsidP="007A5C3A">
            <w:pPr>
              <w:spacing w:after="0" w:line="240" w:lineRule="auto"/>
              <w:jc w:val="both"/>
              <w:rPr>
                <w:rFonts w:ascii="Sylfaen" w:eastAsia="Times New Roman" w:hAnsi="Sylfaen" w:cs="Times New Roman"/>
                <w:b/>
                <w:sz w:val="20"/>
                <w:szCs w:val="20"/>
                <w:lang w:val="ka-GE"/>
              </w:rPr>
            </w:pPr>
            <w:r w:rsidRPr="00712D18">
              <w:rPr>
                <w:rFonts w:ascii="Sylfaen" w:eastAsia="Sylfaen" w:hAnsi="Sylfaen" w:cs="Sylfaen"/>
                <w:b/>
                <w:bCs/>
                <w:sz w:val="20"/>
                <w:szCs w:val="20"/>
                <w:lang w:val="ka-GE"/>
              </w:rPr>
              <w:t>პრაქტიკული დავალება − პროდუქტი, როგორც მტკიცებულება</w:t>
            </w:r>
          </w:p>
          <w:p w:rsidR="007A5C3A" w:rsidRPr="00712D18" w:rsidRDefault="007A5C3A" w:rsidP="007A5C3A">
            <w:pPr>
              <w:spacing w:after="0" w:line="240" w:lineRule="auto"/>
              <w:jc w:val="both"/>
              <w:rPr>
                <w:rFonts w:ascii="Sylfaen" w:eastAsia="Times New Roman" w:hAnsi="Sylfaen" w:cs="Times New Roman"/>
                <w:sz w:val="20"/>
                <w:szCs w:val="20"/>
                <w:lang w:val="ka-GE"/>
              </w:rPr>
            </w:pPr>
            <w:r w:rsidRPr="00712D18">
              <w:rPr>
                <w:rFonts w:ascii="Sylfaen" w:eastAsia="Sylfaen" w:hAnsi="Sylfaen" w:cs="Sylfaen"/>
                <w:sz w:val="20"/>
                <w:szCs w:val="20"/>
                <w:lang w:val="ka-GE"/>
              </w:rPr>
              <w:t xml:space="preserve">პროფესიული სტუდენტის მიერ შესრულებული მატერიალური დოკუმენტი და სხვა. </w:t>
            </w:r>
          </w:p>
          <w:p w:rsidR="00712D18" w:rsidRPr="00712D18" w:rsidRDefault="00712D18" w:rsidP="00712D18">
            <w:pPr>
              <w:spacing w:after="0" w:line="240" w:lineRule="auto"/>
              <w:jc w:val="both"/>
              <w:rPr>
                <w:rFonts w:ascii="Sylfaen" w:eastAsia="Sylfaen" w:hAnsi="Sylfaen" w:cs="Sylfaen"/>
                <w:b/>
                <w:bCs/>
                <w:sz w:val="20"/>
                <w:szCs w:val="20"/>
                <w:lang w:val="ka-GE"/>
              </w:rPr>
            </w:pPr>
          </w:p>
        </w:tc>
      </w:tr>
      <w:tr w:rsidR="00712D18" w:rsidRPr="00712D18" w:rsidTr="00F77EF4">
        <w:tc>
          <w:tcPr>
            <w:tcW w:w="468" w:type="pct"/>
            <w:tcBorders>
              <w:top w:val="single" w:sz="4" w:space="0" w:color="auto"/>
              <w:left w:val="single" w:sz="4" w:space="0" w:color="auto"/>
              <w:bottom w:val="single" w:sz="4" w:space="0" w:color="auto"/>
              <w:right w:val="single" w:sz="4" w:space="0" w:color="auto"/>
            </w:tcBorders>
            <w:shd w:val="clear" w:color="auto" w:fill="auto"/>
            <w:hideMark/>
          </w:tcPr>
          <w:p w:rsidR="00712D18" w:rsidRPr="00712D18" w:rsidRDefault="00712D18" w:rsidP="00712D18">
            <w:pPr>
              <w:spacing w:after="0" w:line="240" w:lineRule="auto"/>
              <w:rPr>
                <w:rFonts w:ascii="Sylfaen" w:eastAsia="Times New Roman" w:hAnsi="Sylfaen" w:cs="Times New Roman"/>
                <w:b/>
                <w:sz w:val="20"/>
                <w:szCs w:val="20"/>
                <w:lang w:val="ka-GE"/>
              </w:rPr>
            </w:pPr>
            <w:r w:rsidRPr="00712D18">
              <w:rPr>
                <w:rFonts w:ascii="Sylfaen" w:eastAsia="Times New Roman" w:hAnsi="Sylfaen" w:cs="Times New Roman"/>
                <w:b/>
                <w:sz w:val="20"/>
                <w:szCs w:val="20"/>
                <w:lang w:val="ka-GE"/>
              </w:rPr>
              <w:lastRenderedPageBreak/>
              <w:t>3.1.4.</w:t>
            </w:r>
          </w:p>
        </w:tc>
        <w:tc>
          <w:tcPr>
            <w:tcW w:w="108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2D18" w:rsidRPr="00712D18" w:rsidRDefault="00712D18" w:rsidP="00712D18">
            <w:pPr>
              <w:numPr>
                <w:ilvl w:val="1"/>
                <w:numId w:val="5"/>
              </w:numPr>
              <w:spacing w:after="0" w:line="240" w:lineRule="auto"/>
              <w:contextualSpacing/>
              <w:rPr>
                <w:rFonts w:ascii="Sylfaen" w:eastAsia="Times New Roman" w:hAnsi="Sylfaen" w:cs="Times New Roman"/>
                <w:sz w:val="20"/>
                <w:szCs w:val="20"/>
                <w:lang w:val="ka-GE"/>
              </w:rPr>
            </w:pPr>
            <w:r w:rsidRPr="00712D18">
              <w:rPr>
                <w:rFonts w:ascii="Sylfaen" w:eastAsia="Times New Roman" w:hAnsi="Sylfaen" w:cs="Sylfaen"/>
                <w:sz w:val="20"/>
                <w:szCs w:val="20"/>
                <w:lang w:val="ka-GE"/>
              </w:rPr>
              <w:t>პირველადი გადაუდებელი დახმარება</w:t>
            </w:r>
          </w:p>
          <w:p w:rsidR="00712D18" w:rsidRPr="00712D18" w:rsidRDefault="00712D18" w:rsidP="00712D18">
            <w:pPr>
              <w:numPr>
                <w:ilvl w:val="0"/>
                <w:numId w:val="6"/>
              </w:numPr>
              <w:spacing w:after="0" w:line="240" w:lineRule="auto"/>
              <w:rPr>
                <w:rFonts w:ascii="Sylfaen" w:eastAsia="Times New Roman" w:hAnsi="Sylfaen" w:cs="Arial"/>
                <w:sz w:val="20"/>
                <w:szCs w:val="20"/>
                <w:lang w:val="ka-GE"/>
              </w:rPr>
            </w:pPr>
            <w:r w:rsidRPr="00712D18">
              <w:rPr>
                <w:rFonts w:ascii="Sylfaen" w:eastAsia="Times New Roman" w:hAnsi="Sylfaen" w:cs="Arial"/>
                <w:sz w:val="20"/>
                <w:szCs w:val="20"/>
                <w:lang w:val="ka-GE"/>
              </w:rPr>
              <w:t>უბედური შემთხვევების მართვა</w:t>
            </w:r>
          </w:p>
        </w:tc>
        <w:tc>
          <w:tcPr>
            <w:tcW w:w="1321" w:type="pct"/>
            <w:tcBorders>
              <w:top w:val="single" w:sz="4" w:space="0" w:color="auto"/>
              <w:left w:val="single" w:sz="4" w:space="0" w:color="auto"/>
              <w:bottom w:val="single" w:sz="4" w:space="0" w:color="auto"/>
              <w:right w:val="single" w:sz="4" w:space="0" w:color="auto"/>
            </w:tcBorders>
            <w:shd w:val="clear" w:color="auto" w:fill="auto"/>
          </w:tcPr>
          <w:p w:rsidR="00712D18" w:rsidRPr="00712D18" w:rsidRDefault="00712D18" w:rsidP="00712D18">
            <w:pPr>
              <w:spacing w:after="0" w:line="240" w:lineRule="auto"/>
              <w:jc w:val="both"/>
              <w:rPr>
                <w:rFonts w:ascii="Sylfaen" w:eastAsia="Times New Roman" w:hAnsi="Sylfaen" w:cs="Sylfaen"/>
                <w:sz w:val="20"/>
                <w:szCs w:val="20"/>
                <w:lang w:val="ka-GE"/>
              </w:rPr>
            </w:pPr>
            <w:r w:rsidRPr="00712D18">
              <w:rPr>
                <w:rFonts w:ascii="Sylfaen" w:eastAsia="Times New Roman" w:hAnsi="Sylfaen" w:cs="Sylfaen"/>
                <w:b/>
                <w:sz w:val="20"/>
                <w:szCs w:val="20"/>
                <w:lang w:val="ka-GE"/>
              </w:rPr>
              <w:t>პრაქტიკული მეცადინეობა</w:t>
            </w:r>
            <w:r w:rsidRPr="00712D18">
              <w:rPr>
                <w:rFonts w:ascii="Sylfaen" w:eastAsia="Times New Roman" w:hAnsi="Sylfaen" w:cs="Sylfaen"/>
                <w:sz w:val="20"/>
                <w:szCs w:val="20"/>
                <w:lang w:val="ka-GE"/>
              </w:rPr>
              <w:t xml:space="preserve"> − მეცადინეობა, რომლის ფარგლებშიც პროფესიული მასწავლებელი ახდენს პროფესიული/პრაქტიკული უნარების დემონსტრირებას ინსტრუქტაჟით. პროფესიული სტუდენტები ჯერ მენტორის დახმარებით, ხოლო შემდეგ უკვე დამოუკიდებლად, იმეორებენ, ხვეწენ და განივითარებენ მოდულის ფარგლებში განსაზღვრულ კომპეტენციებს.</w:t>
            </w:r>
          </w:p>
          <w:p w:rsidR="00712D18" w:rsidRPr="00712D18" w:rsidRDefault="00712D18" w:rsidP="00712D18">
            <w:pPr>
              <w:spacing w:after="0" w:line="240" w:lineRule="auto"/>
              <w:jc w:val="both"/>
              <w:rPr>
                <w:rFonts w:ascii="Sylfaen" w:eastAsia="Sylfaen" w:hAnsi="Sylfaen" w:cs="Sylfaen"/>
                <w:b/>
                <w:bCs/>
                <w:sz w:val="20"/>
                <w:szCs w:val="20"/>
                <w:lang w:val="ka-GE"/>
              </w:rPr>
            </w:pPr>
          </w:p>
        </w:tc>
        <w:tc>
          <w:tcPr>
            <w:tcW w:w="1034" w:type="pct"/>
            <w:tcBorders>
              <w:top w:val="single" w:sz="4" w:space="0" w:color="auto"/>
              <w:left w:val="single" w:sz="4" w:space="0" w:color="auto"/>
              <w:bottom w:val="single" w:sz="4" w:space="0" w:color="auto"/>
              <w:right w:val="single" w:sz="4" w:space="0" w:color="auto"/>
            </w:tcBorders>
            <w:shd w:val="clear" w:color="auto" w:fill="auto"/>
            <w:hideMark/>
          </w:tcPr>
          <w:p w:rsidR="00712D18" w:rsidRPr="00712D18" w:rsidRDefault="00712D18" w:rsidP="00712D18">
            <w:pPr>
              <w:spacing w:after="0" w:line="240" w:lineRule="auto"/>
              <w:jc w:val="both"/>
              <w:rPr>
                <w:rFonts w:ascii="Sylfaen" w:eastAsia="Times New Roman" w:hAnsi="Sylfaen" w:cs="Times New Roman"/>
                <w:sz w:val="20"/>
                <w:szCs w:val="20"/>
                <w:lang w:val="ka-GE"/>
              </w:rPr>
            </w:pPr>
            <w:r w:rsidRPr="00712D18">
              <w:rPr>
                <w:rFonts w:ascii="Sylfaen" w:eastAsia="Sylfaen" w:hAnsi="Sylfaen" w:cs="Sylfaen"/>
                <w:sz w:val="20"/>
                <w:szCs w:val="20"/>
                <w:lang w:val="ka-GE"/>
              </w:rPr>
              <w:t>შესრულებული პრაქტიკული დავალების შეფასება − შექმნილი პროდუქტის შეფასება</w:t>
            </w:r>
          </w:p>
        </w:tc>
        <w:tc>
          <w:tcPr>
            <w:tcW w:w="1090" w:type="pct"/>
            <w:tcBorders>
              <w:top w:val="single" w:sz="4" w:space="0" w:color="auto"/>
              <w:left w:val="single" w:sz="4" w:space="0" w:color="auto"/>
              <w:bottom w:val="single" w:sz="4" w:space="0" w:color="auto"/>
              <w:right w:val="single" w:sz="4" w:space="0" w:color="auto"/>
            </w:tcBorders>
            <w:shd w:val="clear" w:color="auto" w:fill="auto"/>
          </w:tcPr>
          <w:p w:rsidR="007A5C3A" w:rsidRPr="00712D18" w:rsidRDefault="007A5C3A" w:rsidP="007A5C3A">
            <w:pPr>
              <w:spacing w:after="0" w:line="240" w:lineRule="auto"/>
              <w:jc w:val="both"/>
              <w:rPr>
                <w:rFonts w:ascii="Sylfaen" w:eastAsia="Times New Roman" w:hAnsi="Sylfaen" w:cs="Times New Roman"/>
                <w:b/>
                <w:sz w:val="20"/>
                <w:szCs w:val="20"/>
                <w:lang w:val="ka-GE"/>
              </w:rPr>
            </w:pPr>
            <w:r w:rsidRPr="00712D18">
              <w:rPr>
                <w:rFonts w:ascii="Sylfaen" w:eastAsia="Sylfaen" w:hAnsi="Sylfaen" w:cs="Sylfaen"/>
                <w:b/>
                <w:bCs/>
                <w:sz w:val="20"/>
                <w:szCs w:val="20"/>
                <w:lang w:val="ka-GE"/>
              </w:rPr>
              <w:t>პრაქტიკული დავალება − პროდუქტი, როგორც მტკიცებულება</w:t>
            </w:r>
          </w:p>
          <w:p w:rsidR="007A5C3A" w:rsidRPr="00712D18" w:rsidRDefault="007A5C3A" w:rsidP="007A5C3A">
            <w:pPr>
              <w:spacing w:after="0" w:line="240" w:lineRule="auto"/>
              <w:jc w:val="both"/>
              <w:rPr>
                <w:rFonts w:ascii="Sylfaen" w:eastAsia="Times New Roman" w:hAnsi="Sylfaen" w:cs="Times New Roman"/>
                <w:sz w:val="20"/>
                <w:szCs w:val="20"/>
                <w:lang w:val="ka-GE"/>
              </w:rPr>
            </w:pPr>
            <w:r w:rsidRPr="00712D18">
              <w:rPr>
                <w:rFonts w:ascii="Sylfaen" w:eastAsia="Sylfaen" w:hAnsi="Sylfaen" w:cs="Sylfaen"/>
                <w:sz w:val="20"/>
                <w:szCs w:val="20"/>
                <w:lang w:val="ka-GE"/>
              </w:rPr>
              <w:t xml:space="preserve">პროფესიული სტუდენტის მიერ შესრულებული მატერიალური დოკუმენტი და სხვა. </w:t>
            </w:r>
          </w:p>
          <w:p w:rsidR="00712D18" w:rsidRPr="00712D18" w:rsidRDefault="00712D18" w:rsidP="00712D18">
            <w:pPr>
              <w:spacing w:after="0" w:line="240" w:lineRule="auto"/>
              <w:jc w:val="both"/>
              <w:rPr>
                <w:rFonts w:ascii="Sylfaen" w:eastAsia="Sylfaen" w:hAnsi="Sylfaen" w:cs="Sylfaen"/>
                <w:b/>
                <w:bCs/>
                <w:sz w:val="20"/>
                <w:szCs w:val="20"/>
                <w:lang w:val="ka-GE"/>
              </w:rPr>
            </w:pPr>
          </w:p>
        </w:tc>
      </w:tr>
      <w:tr w:rsidR="00712D18" w:rsidRPr="00712D18" w:rsidTr="00F77EF4">
        <w:tc>
          <w:tcPr>
            <w:tcW w:w="468" w:type="pct"/>
            <w:tcBorders>
              <w:top w:val="single" w:sz="4" w:space="0" w:color="auto"/>
              <w:left w:val="single" w:sz="4" w:space="0" w:color="auto"/>
              <w:bottom w:val="single" w:sz="4" w:space="0" w:color="auto"/>
              <w:right w:val="single" w:sz="4" w:space="0" w:color="auto"/>
            </w:tcBorders>
            <w:shd w:val="clear" w:color="auto" w:fill="auto"/>
            <w:hideMark/>
          </w:tcPr>
          <w:p w:rsidR="00712D18" w:rsidRPr="00712D18" w:rsidRDefault="00712D18" w:rsidP="00712D18">
            <w:pPr>
              <w:spacing w:after="0" w:line="240" w:lineRule="auto"/>
              <w:rPr>
                <w:rFonts w:ascii="Sylfaen" w:eastAsia="Times New Roman" w:hAnsi="Sylfaen" w:cs="Times New Roman"/>
                <w:b/>
                <w:sz w:val="20"/>
                <w:szCs w:val="20"/>
                <w:lang w:val="ka-GE"/>
              </w:rPr>
            </w:pPr>
            <w:r w:rsidRPr="00712D18">
              <w:rPr>
                <w:rFonts w:ascii="Sylfaen" w:eastAsia="Times New Roman" w:hAnsi="Sylfaen" w:cs="Times New Roman"/>
                <w:b/>
                <w:sz w:val="20"/>
                <w:szCs w:val="20"/>
                <w:lang w:val="ka-GE"/>
              </w:rPr>
              <w:t>3.1.5.</w:t>
            </w:r>
          </w:p>
        </w:tc>
        <w:tc>
          <w:tcPr>
            <w:tcW w:w="108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2D18" w:rsidRPr="00712D18" w:rsidRDefault="00712D18" w:rsidP="00712D18">
            <w:pPr>
              <w:numPr>
                <w:ilvl w:val="1"/>
                <w:numId w:val="5"/>
              </w:numPr>
              <w:spacing w:after="0" w:line="240" w:lineRule="auto"/>
              <w:contextualSpacing/>
              <w:rPr>
                <w:rFonts w:ascii="Sylfaen" w:eastAsia="Times New Roman" w:hAnsi="Sylfaen" w:cs="Times New Roman"/>
                <w:sz w:val="20"/>
                <w:szCs w:val="20"/>
                <w:lang w:val="ka-GE"/>
              </w:rPr>
            </w:pPr>
            <w:r w:rsidRPr="00712D18">
              <w:rPr>
                <w:rFonts w:ascii="Sylfaen" w:eastAsia="Times New Roman" w:hAnsi="Sylfaen" w:cs="Sylfaen"/>
                <w:sz w:val="20"/>
                <w:szCs w:val="20"/>
                <w:lang w:val="ka-GE"/>
              </w:rPr>
              <w:t>გარემოს დაცვის რეგულაციები</w:t>
            </w:r>
          </w:p>
          <w:p w:rsidR="00712D18" w:rsidRPr="00712D18" w:rsidRDefault="00712D18" w:rsidP="00712D18">
            <w:pPr>
              <w:numPr>
                <w:ilvl w:val="1"/>
                <w:numId w:val="5"/>
              </w:numPr>
              <w:spacing w:after="0" w:line="240" w:lineRule="auto"/>
              <w:contextualSpacing/>
              <w:rPr>
                <w:rFonts w:ascii="Sylfaen" w:eastAsia="Times New Roman" w:hAnsi="Sylfaen" w:cs="Times New Roman"/>
                <w:sz w:val="20"/>
                <w:szCs w:val="20"/>
                <w:lang w:val="ka-GE"/>
              </w:rPr>
            </w:pPr>
            <w:r w:rsidRPr="00712D18">
              <w:rPr>
                <w:rFonts w:ascii="Sylfaen" w:eastAsia="Times New Roman" w:hAnsi="Sylfaen" w:cs="Times New Roman"/>
                <w:sz w:val="20"/>
                <w:szCs w:val="20"/>
                <w:lang w:val="ka-GE"/>
              </w:rPr>
              <w:t>ეკოლოგიის შესახებ თეორიები</w:t>
            </w:r>
          </w:p>
        </w:tc>
        <w:tc>
          <w:tcPr>
            <w:tcW w:w="1321" w:type="pct"/>
            <w:tcBorders>
              <w:top w:val="single" w:sz="4" w:space="0" w:color="auto"/>
              <w:left w:val="single" w:sz="4" w:space="0" w:color="auto"/>
              <w:bottom w:val="single" w:sz="4" w:space="0" w:color="auto"/>
              <w:right w:val="single" w:sz="4" w:space="0" w:color="auto"/>
            </w:tcBorders>
            <w:shd w:val="clear" w:color="auto" w:fill="auto"/>
            <w:hideMark/>
          </w:tcPr>
          <w:p w:rsidR="00712D18" w:rsidRPr="00712D18" w:rsidRDefault="00712D18" w:rsidP="00712D18">
            <w:pPr>
              <w:spacing w:after="0" w:line="240" w:lineRule="auto"/>
              <w:jc w:val="both"/>
              <w:rPr>
                <w:rFonts w:ascii="Sylfaen" w:eastAsia="Times New Roman" w:hAnsi="Sylfaen" w:cs="Times New Roman"/>
                <w:sz w:val="20"/>
                <w:szCs w:val="20"/>
                <w:lang w:val="ka-GE"/>
              </w:rPr>
            </w:pPr>
            <w:r w:rsidRPr="00712D18">
              <w:rPr>
                <w:rFonts w:ascii="Sylfaen" w:eastAsia="Sylfaen" w:hAnsi="Sylfaen" w:cs="Sylfaen"/>
                <w:b/>
                <w:bCs/>
                <w:sz w:val="20"/>
                <w:szCs w:val="20"/>
                <w:lang w:val="ka-GE"/>
              </w:rPr>
              <w:t>ინტერაქტიული ლექცი</w:t>
            </w:r>
            <w:r w:rsidRPr="00712D18">
              <w:rPr>
                <w:rFonts w:ascii="Sylfaen" w:eastAsia="Sylfaen" w:hAnsi="Sylfaen" w:cs="Sylfaen"/>
                <w:b/>
                <w:sz w:val="20"/>
                <w:szCs w:val="20"/>
                <w:lang w:val="ka-GE"/>
              </w:rPr>
              <w:t xml:space="preserve">ა − </w:t>
            </w:r>
            <w:r w:rsidRPr="00712D18">
              <w:rPr>
                <w:rFonts w:ascii="Sylfaen" w:eastAsia="Sylfaen" w:hAnsi="Sylfaen" w:cs="Sylfaen"/>
                <w:sz w:val="20"/>
                <w:szCs w:val="20"/>
                <w:lang w:val="ka-GE"/>
              </w:rPr>
              <w:t xml:space="preserve">პროფესიული განათლების მასწავლებელი გადასცემს ახალ ინფორმაციას. მნიშვნელოვანია ლექციის მსვლელობისას პროფესიული სტუდენტი არ იყოს ცოდნის პასიური მიმღები. ის თავად უნდა იყოს ჩართული ცოდნის აგების პროცესში რისთვისაც შესაძლებელია პროფესიული განათლების </w:t>
            </w:r>
            <w:r w:rsidRPr="00712D18">
              <w:rPr>
                <w:rFonts w:ascii="Sylfaen" w:eastAsia="Sylfaen" w:hAnsi="Sylfaen" w:cs="Sylfaen"/>
                <w:sz w:val="20"/>
                <w:szCs w:val="20"/>
                <w:lang w:val="ka-GE"/>
              </w:rPr>
              <w:lastRenderedPageBreak/>
              <w:t>მასწავლებელმა ლექციის მსვლელობისას გამოიყენოს კითხვა-პასუხის რეჟიმი, გაარჩევინოს პროფესიულ სტუდენტებს ქეისები, ჩართოს დისკუსიაში, დამოუკიდებლად ამუშაოს ტექსტზე და ა.შ.</w:t>
            </w:r>
          </w:p>
          <w:p w:rsidR="00712D18" w:rsidRPr="00712D18" w:rsidRDefault="00712D18" w:rsidP="00712D18">
            <w:pPr>
              <w:spacing w:after="0" w:line="240" w:lineRule="auto"/>
              <w:jc w:val="both"/>
              <w:rPr>
                <w:rFonts w:ascii="Sylfaen" w:eastAsia="Sylfaen" w:hAnsi="Sylfaen" w:cs="Sylfaen"/>
                <w:b/>
                <w:bCs/>
                <w:sz w:val="20"/>
                <w:szCs w:val="20"/>
                <w:lang w:val="ka-GE"/>
              </w:rPr>
            </w:pPr>
            <w:r w:rsidRPr="00712D18">
              <w:rPr>
                <w:rFonts w:ascii="Sylfaen" w:eastAsia="Sylfaen" w:hAnsi="Sylfaen" w:cs="Sylfaen"/>
                <w:b/>
                <w:bCs/>
                <w:sz w:val="20"/>
                <w:szCs w:val="20"/>
                <w:lang w:val="ka-GE"/>
              </w:rPr>
              <w:t xml:space="preserve">სემინარი − </w:t>
            </w:r>
            <w:r w:rsidRPr="00712D18">
              <w:rPr>
                <w:rFonts w:ascii="Sylfaen" w:eastAsia="Sylfaen" w:hAnsi="Sylfaen" w:cs="Sylfaen"/>
                <w:sz w:val="20"/>
                <w:szCs w:val="20"/>
                <w:lang w:val="ka-GE"/>
              </w:rPr>
              <w:t>მეცადინეობა, რომლის ფარგლებშიც პროფესიული სტუდენტები მუშაობენ წყვილებში, ჯგუფებში, ინდივიდუალურად. განიხილავენ ლექციის თემატიკიდან გამომდინარე საკვანძო საკითხებს, დამოუკიდებელი საათების ფარგლებში დამუშავებულ/მომზადებულ რეფერატებს, პრეზენტაციებს და სხვა. პროფესიული განათლების მასწავლებელი წარმართავს/ფასილიტაციას უწევს სემინარებს.</w:t>
            </w:r>
          </w:p>
        </w:tc>
        <w:tc>
          <w:tcPr>
            <w:tcW w:w="1034" w:type="pct"/>
            <w:tcBorders>
              <w:top w:val="single" w:sz="4" w:space="0" w:color="auto"/>
              <w:left w:val="single" w:sz="4" w:space="0" w:color="auto"/>
              <w:bottom w:val="single" w:sz="4" w:space="0" w:color="auto"/>
              <w:right w:val="single" w:sz="4" w:space="0" w:color="auto"/>
            </w:tcBorders>
            <w:shd w:val="clear" w:color="auto" w:fill="auto"/>
          </w:tcPr>
          <w:p w:rsidR="00712D18" w:rsidRPr="00712D18" w:rsidRDefault="00712D18" w:rsidP="00712D18">
            <w:pPr>
              <w:spacing w:after="0" w:line="240" w:lineRule="auto"/>
              <w:jc w:val="both"/>
              <w:rPr>
                <w:rFonts w:ascii="Sylfaen" w:eastAsia="Sylfaen" w:hAnsi="Sylfaen" w:cs="Sylfaen"/>
                <w:sz w:val="20"/>
                <w:szCs w:val="20"/>
                <w:lang w:val="ka-GE"/>
              </w:rPr>
            </w:pPr>
            <w:r w:rsidRPr="00712D18">
              <w:rPr>
                <w:rFonts w:ascii="Sylfaen" w:eastAsia="Sylfaen" w:hAnsi="Sylfaen" w:cs="Sylfaen"/>
                <w:sz w:val="20"/>
                <w:szCs w:val="20"/>
                <w:lang w:val="ka-GE"/>
              </w:rPr>
              <w:lastRenderedPageBreak/>
              <w:t>შესრულებული პრაქტიკული დავალების შეფასება − შექმნილი პროდუქტის შეფასება</w:t>
            </w:r>
          </w:p>
          <w:p w:rsidR="00712D18" w:rsidRPr="00712D18" w:rsidRDefault="00712D18" w:rsidP="00712D18">
            <w:pPr>
              <w:spacing w:after="0" w:line="240" w:lineRule="auto"/>
              <w:jc w:val="both"/>
              <w:rPr>
                <w:rFonts w:ascii="Sylfaen" w:eastAsia="Times New Roman" w:hAnsi="Sylfaen" w:cs="Times New Roman"/>
                <w:sz w:val="20"/>
                <w:szCs w:val="20"/>
                <w:lang w:val="ka-GE"/>
              </w:rPr>
            </w:pPr>
          </w:p>
        </w:tc>
        <w:tc>
          <w:tcPr>
            <w:tcW w:w="1090" w:type="pct"/>
            <w:tcBorders>
              <w:top w:val="single" w:sz="4" w:space="0" w:color="auto"/>
              <w:left w:val="single" w:sz="4" w:space="0" w:color="auto"/>
              <w:bottom w:val="single" w:sz="4" w:space="0" w:color="auto"/>
              <w:right w:val="single" w:sz="4" w:space="0" w:color="auto"/>
            </w:tcBorders>
            <w:shd w:val="clear" w:color="auto" w:fill="auto"/>
          </w:tcPr>
          <w:p w:rsidR="007A5C3A" w:rsidRPr="00712D18" w:rsidRDefault="007A5C3A" w:rsidP="007A5C3A">
            <w:pPr>
              <w:spacing w:after="0" w:line="240" w:lineRule="auto"/>
              <w:jc w:val="both"/>
              <w:rPr>
                <w:rFonts w:ascii="Sylfaen" w:eastAsia="Times New Roman" w:hAnsi="Sylfaen" w:cs="Times New Roman"/>
                <w:b/>
                <w:sz w:val="20"/>
                <w:szCs w:val="20"/>
                <w:lang w:val="ka-GE"/>
              </w:rPr>
            </w:pPr>
            <w:r w:rsidRPr="00712D18">
              <w:rPr>
                <w:rFonts w:ascii="Sylfaen" w:eastAsia="Sylfaen" w:hAnsi="Sylfaen" w:cs="Sylfaen"/>
                <w:b/>
                <w:bCs/>
                <w:sz w:val="20"/>
                <w:szCs w:val="20"/>
                <w:lang w:val="ka-GE"/>
              </w:rPr>
              <w:t>პრაქტიკული დავალება − პროდუქტი, როგორც მტკიცებულება</w:t>
            </w:r>
          </w:p>
          <w:p w:rsidR="007A5C3A" w:rsidRPr="00712D18" w:rsidRDefault="007A5C3A" w:rsidP="007A5C3A">
            <w:pPr>
              <w:spacing w:after="0" w:line="240" w:lineRule="auto"/>
              <w:jc w:val="both"/>
              <w:rPr>
                <w:rFonts w:ascii="Sylfaen" w:eastAsia="Times New Roman" w:hAnsi="Sylfaen" w:cs="Times New Roman"/>
                <w:sz w:val="20"/>
                <w:szCs w:val="20"/>
                <w:lang w:val="ka-GE"/>
              </w:rPr>
            </w:pPr>
            <w:r w:rsidRPr="00712D18">
              <w:rPr>
                <w:rFonts w:ascii="Sylfaen" w:eastAsia="Sylfaen" w:hAnsi="Sylfaen" w:cs="Sylfaen"/>
                <w:sz w:val="20"/>
                <w:szCs w:val="20"/>
                <w:lang w:val="ka-GE"/>
              </w:rPr>
              <w:t xml:space="preserve">პროფესიული სტუდენტის მიერ შესრულებული მატერიალური დოკუმენტი და სხვა. </w:t>
            </w:r>
          </w:p>
          <w:p w:rsidR="00712D18" w:rsidRPr="00712D18" w:rsidRDefault="00712D18" w:rsidP="00712D18">
            <w:pPr>
              <w:spacing w:after="0" w:line="240" w:lineRule="auto"/>
              <w:jc w:val="both"/>
              <w:rPr>
                <w:rFonts w:ascii="Sylfaen" w:eastAsia="Sylfaen" w:hAnsi="Sylfaen" w:cs="Sylfaen"/>
                <w:b/>
                <w:bCs/>
                <w:sz w:val="20"/>
                <w:szCs w:val="20"/>
                <w:lang w:val="ka-GE"/>
              </w:rPr>
            </w:pPr>
          </w:p>
        </w:tc>
      </w:tr>
    </w:tbl>
    <w:p w:rsidR="00F77EF4" w:rsidRDefault="00F77EF4" w:rsidP="00712D18">
      <w:pPr>
        <w:spacing w:after="0" w:line="240" w:lineRule="auto"/>
        <w:jc w:val="both"/>
        <w:rPr>
          <w:rFonts w:ascii="Sylfaen" w:eastAsia="Times New Roman" w:hAnsi="Sylfaen" w:cs="Arial"/>
          <w:b/>
          <w:sz w:val="20"/>
          <w:szCs w:val="20"/>
          <w:lang w:val="ka-GE"/>
        </w:rPr>
      </w:pPr>
    </w:p>
    <w:p w:rsidR="00F77EF4" w:rsidRDefault="00F77EF4" w:rsidP="00712D18">
      <w:pPr>
        <w:spacing w:after="0" w:line="240" w:lineRule="auto"/>
        <w:jc w:val="both"/>
        <w:rPr>
          <w:rFonts w:ascii="Sylfaen" w:eastAsia="Times New Roman" w:hAnsi="Sylfaen" w:cs="Arial"/>
          <w:b/>
          <w:sz w:val="20"/>
          <w:szCs w:val="20"/>
          <w:lang w:val="ka-GE"/>
        </w:rPr>
      </w:pPr>
    </w:p>
    <w:p w:rsidR="00712D18" w:rsidRDefault="00712D18" w:rsidP="00712D18">
      <w:pPr>
        <w:spacing w:after="0" w:line="240" w:lineRule="auto"/>
        <w:jc w:val="both"/>
        <w:rPr>
          <w:rFonts w:ascii="Sylfaen" w:eastAsia="Times New Roman" w:hAnsi="Sylfaen" w:cs="Arial"/>
          <w:b/>
          <w:sz w:val="20"/>
          <w:szCs w:val="20"/>
          <w:lang w:val="ka-GE"/>
        </w:rPr>
      </w:pPr>
      <w:r w:rsidRPr="00712D18">
        <w:rPr>
          <w:rFonts w:ascii="Sylfaen" w:eastAsia="Times New Roman" w:hAnsi="Sylfaen" w:cs="Arial"/>
          <w:b/>
          <w:sz w:val="20"/>
          <w:szCs w:val="20"/>
          <w:lang w:val="ka-GE"/>
        </w:rPr>
        <w:t>3.2. საათების განაწილების  სქემა</w:t>
      </w:r>
    </w:p>
    <w:p w:rsidR="00F77EF4" w:rsidRPr="00712D18" w:rsidRDefault="00F77EF4" w:rsidP="00712D18">
      <w:pPr>
        <w:spacing w:after="0" w:line="240" w:lineRule="auto"/>
        <w:jc w:val="both"/>
        <w:rPr>
          <w:rFonts w:ascii="Sylfaen" w:eastAsia="Times New Roman" w:hAnsi="Sylfaen" w:cs="Arial"/>
          <w:b/>
          <w:sz w:val="20"/>
          <w:szCs w:val="20"/>
          <w:lang w:val="ka-GE"/>
        </w:rPr>
      </w:pPr>
    </w:p>
    <w:tbl>
      <w:tblPr>
        <w:tblW w:w="5000" w:type="pct"/>
        <w:tblCellMar>
          <w:left w:w="0" w:type="dxa"/>
          <w:right w:w="0" w:type="dxa"/>
        </w:tblCellMar>
        <w:tblLook w:val="04A0" w:firstRow="1" w:lastRow="0" w:firstColumn="1" w:lastColumn="0" w:noHBand="0" w:noVBand="1"/>
      </w:tblPr>
      <w:tblGrid>
        <w:gridCol w:w="2278"/>
        <w:gridCol w:w="4261"/>
        <w:gridCol w:w="3126"/>
        <w:gridCol w:w="2593"/>
        <w:gridCol w:w="2528"/>
      </w:tblGrid>
      <w:tr w:rsidR="00712D18" w:rsidRPr="00712D18" w:rsidTr="008264A2">
        <w:trPr>
          <w:trHeight w:val="692"/>
        </w:trPr>
        <w:tc>
          <w:tcPr>
            <w:tcW w:w="770" w:type="pct"/>
            <w:vMerge w:val="restar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712D18" w:rsidRPr="00712D18" w:rsidRDefault="00712D18" w:rsidP="00712D18">
            <w:pPr>
              <w:spacing w:after="0" w:line="240" w:lineRule="auto"/>
              <w:jc w:val="center"/>
              <w:rPr>
                <w:rFonts w:ascii="Sylfaen" w:eastAsia="Times New Roman" w:hAnsi="Sylfaen" w:cs="Times New Roman"/>
                <w:sz w:val="20"/>
                <w:szCs w:val="20"/>
                <w:lang w:val="ka-GE"/>
              </w:rPr>
            </w:pPr>
            <w:r w:rsidRPr="00712D18">
              <w:rPr>
                <w:rFonts w:ascii="Sylfaen" w:eastAsia="Times New Roman" w:hAnsi="Sylfaen" w:cs="Times New Roman"/>
                <w:b/>
                <w:bCs/>
                <w:sz w:val="20"/>
                <w:szCs w:val="20"/>
                <w:lang w:val="ka-GE"/>
              </w:rPr>
              <w:t>სწავლის შედეგები</w:t>
            </w:r>
          </w:p>
        </w:tc>
        <w:tc>
          <w:tcPr>
            <w:tcW w:w="4230"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712D18" w:rsidRPr="00712D18" w:rsidRDefault="00712D18" w:rsidP="00712D18">
            <w:pPr>
              <w:spacing w:after="0" w:line="240" w:lineRule="auto"/>
              <w:jc w:val="center"/>
              <w:rPr>
                <w:rFonts w:ascii="Sylfaen" w:eastAsia="Times New Roman" w:hAnsi="Sylfaen" w:cs="Times New Roman"/>
                <w:sz w:val="20"/>
                <w:szCs w:val="20"/>
                <w:lang w:val="ka-GE"/>
              </w:rPr>
            </w:pPr>
            <w:r w:rsidRPr="00712D18">
              <w:rPr>
                <w:rFonts w:ascii="Sylfaen" w:eastAsia="Times New Roman" w:hAnsi="Sylfaen" w:cs="Times New Roman"/>
                <w:b/>
                <w:bCs/>
                <w:sz w:val="20"/>
                <w:szCs w:val="20"/>
                <w:lang w:val="ka-GE"/>
              </w:rPr>
              <w:t>საათების განაწილება სწავლის შედეგების მიხედ</w:t>
            </w:r>
            <w:r w:rsidRPr="00712D18">
              <w:rPr>
                <w:rFonts w:ascii="Sylfaen" w:eastAsia="Times New Roman" w:hAnsi="Sylfaen" w:cs="Times New Roman"/>
                <w:b/>
                <w:bCs/>
                <w:iCs/>
                <w:sz w:val="20"/>
                <w:szCs w:val="20"/>
                <w:lang w:val="ka-GE"/>
              </w:rPr>
              <w:t>ვით</w:t>
            </w:r>
          </w:p>
        </w:tc>
      </w:tr>
      <w:tr w:rsidR="00712D18" w:rsidRPr="00712D18" w:rsidTr="008264A2">
        <w:trPr>
          <w:trHeight w:val="628"/>
        </w:trPr>
        <w:tc>
          <w:tcPr>
            <w:tcW w:w="770" w:type="pct"/>
            <w:vMerge/>
            <w:tcBorders>
              <w:top w:val="single" w:sz="4" w:space="0" w:color="auto"/>
              <w:left w:val="single" w:sz="8" w:space="0" w:color="auto"/>
              <w:bottom w:val="single" w:sz="4" w:space="0" w:color="auto"/>
              <w:right w:val="single" w:sz="8" w:space="0" w:color="auto"/>
            </w:tcBorders>
            <w:vAlign w:val="center"/>
            <w:hideMark/>
          </w:tcPr>
          <w:p w:rsidR="00712D18" w:rsidRPr="00712D18" w:rsidRDefault="00712D18" w:rsidP="00712D18">
            <w:pPr>
              <w:spacing w:after="0" w:line="240" w:lineRule="auto"/>
              <w:rPr>
                <w:rFonts w:ascii="Sylfaen" w:eastAsia="Times New Roman" w:hAnsi="Sylfaen" w:cs="Times New Roman"/>
                <w:sz w:val="20"/>
                <w:szCs w:val="20"/>
                <w:lang w:val="ka-GE"/>
              </w:rPr>
            </w:pPr>
          </w:p>
        </w:tc>
        <w:tc>
          <w:tcPr>
            <w:tcW w:w="1441"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712D18" w:rsidRPr="00712D18" w:rsidRDefault="00712D18" w:rsidP="00712D18">
            <w:pPr>
              <w:spacing w:after="0" w:line="240" w:lineRule="auto"/>
              <w:jc w:val="center"/>
              <w:rPr>
                <w:rFonts w:ascii="Sylfaen" w:eastAsia="Times New Roman" w:hAnsi="Sylfaen" w:cs="Times New Roman"/>
                <w:b/>
                <w:bCs/>
                <w:sz w:val="20"/>
                <w:szCs w:val="20"/>
                <w:lang w:val="ka-GE"/>
              </w:rPr>
            </w:pPr>
            <w:r w:rsidRPr="00712D18">
              <w:rPr>
                <w:rFonts w:ascii="Sylfaen" w:eastAsia="Times New Roman" w:hAnsi="Sylfaen" w:cs="Times New Roman"/>
                <w:b/>
                <w:bCs/>
                <w:sz w:val="20"/>
                <w:szCs w:val="20"/>
                <w:lang w:val="ka-GE"/>
              </w:rPr>
              <w:t>საკონტაქტო</w:t>
            </w:r>
          </w:p>
        </w:tc>
        <w:tc>
          <w:tcPr>
            <w:tcW w:w="1057" w:type="pct"/>
            <w:tcBorders>
              <w:top w:val="nil"/>
              <w:left w:val="nil"/>
              <w:bottom w:val="single" w:sz="4" w:space="0" w:color="auto"/>
              <w:right w:val="single" w:sz="8" w:space="0" w:color="auto"/>
            </w:tcBorders>
            <w:vAlign w:val="center"/>
            <w:hideMark/>
          </w:tcPr>
          <w:p w:rsidR="00712D18" w:rsidRPr="00712D18" w:rsidRDefault="00712D18" w:rsidP="00712D18">
            <w:pPr>
              <w:spacing w:after="0" w:line="240" w:lineRule="auto"/>
              <w:jc w:val="center"/>
              <w:rPr>
                <w:rFonts w:ascii="Sylfaen" w:eastAsia="Times New Roman" w:hAnsi="Sylfaen" w:cs="Times New Roman"/>
                <w:b/>
                <w:bCs/>
                <w:sz w:val="20"/>
                <w:szCs w:val="20"/>
                <w:lang w:val="ka-GE"/>
              </w:rPr>
            </w:pPr>
            <w:r w:rsidRPr="00712D18">
              <w:rPr>
                <w:rFonts w:ascii="Sylfaen" w:eastAsia="Times New Roman" w:hAnsi="Sylfaen" w:cs="Times New Roman"/>
                <w:b/>
                <w:bCs/>
                <w:sz w:val="20"/>
                <w:szCs w:val="20"/>
                <w:lang w:val="ka-GE"/>
              </w:rPr>
              <w:t>დამოუკიდებელი</w:t>
            </w:r>
          </w:p>
        </w:tc>
        <w:tc>
          <w:tcPr>
            <w:tcW w:w="877" w:type="pct"/>
            <w:tcBorders>
              <w:top w:val="nil"/>
              <w:left w:val="nil"/>
              <w:bottom w:val="single" w:sz="4" w:space="0" w:color="auto"/>
              <w:right w:val="single" w:sz="8" w:space="0" w:color="auto"/>
            </w:tcBorders>
            <w:vAlign w:val="center"/>
            <w:hideMark/>
          </w:tcPr>
          <w:p w:rsidR="00712D18" w:rsidRPr="00712D18" w:rsidRDefault="00712D18" w:rsidP="00712D18">
            <w:pPr>
              <w:spacing w:after="0" w:line="240" w:lineRule="auto"/>
              <w:jc w:val="center"/>
              <w:rPr>
                <w:rFonts w:ascii="Sylfaen" w:eastAsia="Times New Roman" w:hAnsi="Sylfaen" w:cs="Times New Roman"/>
                <w:b/>
                <w:bCs/>
                <w:sz w:val="20"/>
                <w:szCs w:val="20"/>
                <w:lang w:val="ka-GE"/>
              </w:rPr>
            </w:pPr>
            <w:r w:rsidRPr="00712D18">
              <w:rPr>
                <w:rFonts w:ascii="Sylfaen" w:eastAsia="Times New Roman" w:hAnsi="Sylfaen" w:cs="Times New Roman"/>
                <w:b/>
                <w:bCs/>
                <w:sz w:val="20"/>
                <w:szCs w:val="20"/>
                <w:lang w:val="ka-GE"/>
              </w:rPr>
              <w:t>შეფასება</w:t>
            </w:r>
          </w:p>
        </w:tc>
        <w:tc>
          <w:tcPr>
            <w:tcW w:w="855" w:type="pct"/>
            <w:tcBorders>
              <w:top w:val="nil"/>
              <w:left w:val="nil"/>
              <w:bottom w:val="single" w:sz="4" w:space="0" w:color="auto"/>
              <w:right w:val="single" w:sz="8" w:space="0" w:color="auto"/>
            </w:tcBorders>
            <w:vAlign w:val="center"/>
            <w:hideMark/>
          </w:tcPr>
          <w:p w:rsidR="00712D18" w:rsidRPr="00712D18" w:rsidRDefault="00712D18" w:rsidP="00712D18">
            <w:pPr>
              <w:spacing w:after="0" w:line="240" w:lineRule="auto"/>
              <w:jc w:val="center"/>
              <w:rPr>
                <w:rFonts w:ascii="Sylfaen" w:eastAsia="Times New Roman" w:hAnsi="Sylfaen" w:cs="Times New Roman"/>
                <w:b/>
                <w:bCs/>
                <w:sz w:val="20"/>
                <w:szCs w:val="20"/>
                <w:lang w:val="ka-GE"/>
              </w:rPr>
            </w:pPr>
            <w:r w:rsidRPr="00712D18">
              <w:rPr>
                <w:rFonts w:ascii="Sylfaen" w:eastAsia="Times New Roman" w:hAnsi="Sylfaen" w:cs="Times New Roman"/>
                <w:b/>
                <w:bCs/>
                <w:sz w:val="20"/>
                <w:szCs w:val="20"/>
                <w:lang w:val="ka-GE"/>
              </w:rPr>
              <w:t>სულ</w:t>
            </w:r>
          </w:p>
        </w:tc>
      </w:tr>
      <w:tr w:rsidR="00712D18" w:rsidRPr="00712D18" w:rsidTr="008264A2">
        <w:tc>
          <w:tcPr>
            <w:tcW w:w="77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12D18" w:rsidRPr="00712D18" w:rsidRDefault="00712D18" w:rsidP="00712D18">
            <w:pPr>
              <w:spacing w:after="0" w:line="240" w:lineRule="auto"/>
              <w:jc w:val="center"/>
              <w:rPr>
                <w:rFonts w:ascii="Sylfaen" w:eastAsia="Times New Roman" w:hAnsi="Sylfaen" w:cs="Times New Roman"/>
                <w:b/>
                <w:bCs/>
                <w:sz w:val="20"/>
                <w:szCs w:val="20"/>
                <w:lang w:val="ka-GE"/>
              </w:rPr>
            </w:pPr>
            <w:r w:rsidRPr="00712D18">
              <w:rPr>
                <w:rFonts w:ascii="Sylfaen" w:eastAsia="Times New Roman" w:hAnsi="Sylfaen" w:cs="Times New Roman"/>
                <w:b/>
                <w:bCs/>
                <w:sz w:val="20"/>
                <w:szCs w:val="20"/>
                <w:lang w:val="ka-GE"/>
              </w:rPr>
              <w:t>1</w:t>
            </w:r>
          </w:p>
        </w:tc>
        <w:tc>
          <w:tcPr>
            <w:tcW w:w="1441"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712D18" w:rsidRPr="00712D18" w:rsidRDefault="00712D18" w:rsidP="00712D18">
            <w:pPr>
              <w:spacing w:after="0" w:line="240" w:lineRule="auto"/>
              <w:jc w:val="center"/>
              <w:rPr>
                <w:rFonts w:ascii="Sylfaen" w:eastAsia="Times New Roman" w:hAnsi="Sylfaen" w:cs="Times New Roman"/>
                <w:b/>
                <w:sz w:val="20"/>
                <w:szCs w:val="20"/>
                <w:lang w:val="ka-GE"/>
              </w:rPr>
            </w:pPr>
            <w:r w:rsidRPr="00712D18">
              <w:rPr>
                <w:rFonts w:ascii="Sylfaen" w:eastAsia="Times New Roman" w:hAnsi="Sylfaen" w:cs="Times New Roman"/>
                <w:b/>
                <w:sz w:val="20"/>
                <w:szCs w:val="20"/>
                <w:lang w:val="ka-GE"/>
              </w:rPr>
              <w:t>24</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712D18" w:rsidRPr="00712D18" w:rsidRDefault="00712D18" w:rsidP="00712D18">
            <w:pPr>
              <w:spacing w:after="0" w:line="240" w:lineRule="auto"/>
              <w:jc w:val="center"/>
              <w:rPr>
                <w:rFonts w:ascii="Sylfaen" w:eastAsia="Times New Roman" w:hAnsi="Sylfaen" w:cs="Times New Roman"/>
                <w:b/>
                <w:sz w:val="20"/>
                <w:szCs w:val="20"/>
                <w:lang w:val="ka-GE"/>
              </w:rPr>
            </w:pPr>
            <w:r w:rsidRPr="00712D18">
              <w:rPr>
                <w:rFonts w:ascii="Sylfaen" w:eastAsia="Times New Roman" w:hAnsi="Sylfaen" w:cs="Times New Roman"/>
                <w:b/>
                <w:sz w:val="20"/>
                <w:szCs w:val="20"/>
                <w:lang w:val="ka-GE"/>
              </w:rPr>
              <w:t>9</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712D18" w:rsidRPr="00712D18" w:rsidRDefault="00712D18" w:rsidP="00712D18">
            <w:pPr>
              <w:spacing w:after="0" w:line="240" w:lineRule="auto"/>
              <w:jc w:val="center"/>
              <w:rPr>
                <w:rFonts w:ascii="Sylfaen" w:eastAsia="Times New Roman" w:hAnsi="Sylfaen" w:cs="Times New Roman"/>
                <w:b/>
                <w:sz w:val="20"/>
                <w:szCs w:val="20"/>
                <w:lang w:val="ka-GE"/>
              </w:rPr>
            </w:pPr>
            <w:r w:rsidRPr="00712D18">
              <w:rPr>
                <w:rFonts w:ascii="Sylfaen" w:eastAsia="Times New Roman" w:hAnsi="Sylfaen" w:cs="Times New Roman"/>
                <w:b/>
                <w:sz w:val="20"/>
                <w:szCs w:val="20"/>
                <w:lang w:val="ka-GE"/>
              </w:rPr>
              <w:t>1</w:t>
            </w:r>
          </w:p>
        </w:tc>
        <w:tc>
          <w:tcPr>
            <w:tcW w:w="855"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712D18" w:rsidRPr="00712D18" w:rsidRDefault="00712D18" w:rsidP="00712D18">
            <w:pPr>
              <w:spacing w:after="0" w:line="240" w:lineRule="auto"/>
              <w:jc w:val="center"/>
              <w:rPr>
                <w:rFonts w:ascii="Sylfaen" w:eastAsia="Times New Roman" w:hAnsi="Sylfaen" w:cs="Times New Roman"/>
                <w:b/>
                <w:sz w:val="20"/>
                <w:szCs w:val="20"/>
                <w:lang w:val="ka-GE"/>
              </w:rPr>
            </w:pPr>
            <w:r w:rsidRPr="00712D18">
              <w:rPr>
                <w:rFonts w:ascii="Sylfaen" w:eastAsia="Times New Roman" w:hAnsi="Sylfaen" w:cs="Times New Roman"/>
                <w:b/>
                <w:sz w:val="20"/>
                <w:szCs w:val="20"/>
                <w:lang w:val="ka-GE"/>
              </w:rPr>
              <w:t>34</w:t>
            </w:r>
          </w:p>
        </w:tc>
      </w:tr>
      <w:tr w:rsidR="00712D18" w:rsidRPr="00712D18" w:rsidTr="008264A2">
        <w:tc>
          <w:tcPr>
            <w:tcW w:w="77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12D18" w:rsidRPr="00712D18" w:rsidRDefault="00712D18" w:rsidP="00712D18">
            <w:pPr>
              <w:spacing w:after="0" w:line="240" w:lineRule="auto"/>
              <w:jc w:val="center"/>
              <w:rPr>
                <w:rFonts w:ascii="Sylfaen" w:eastAsia="Times New Roman" w:hAnsi="Sylfaen" w:cs="Times New Roman"/>
                <w:b/>
                <w:bCs/>
                <w:sz w:val="20"/>
                <w:szCs w:val="20"/>
                <w:lang w:val="ka-GE"/>
              </w:rPr>
            </w:pPr>
            <w:r w:rsidRPr="00712D18">
              <w:rPr>
                <w:rFonts w:ascii="Sylfaen" w:eastAsia="Times New Roman" w:hAnsi="Sylfaen" w:cs="Times New Roman"/>
                <w:b/>
                <w:bCs/>
                <w:sz w:val="20"/>
                <w:szCs w:val="20"/>
                <w:lang w:val="ka-GE"/>
              </w:rPr>
              <w:t>2</w:t>
            </w:r>
          </w:p>
        </w:tc>
        <w:tc>
          <w:tcPr>
            <w:tcW w:w="1441"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hideMark/>
          </w:tcPr>
          <w:p w:rsidR="00712D18" w:rsidRPr="00712D18" w:rsidRDefault="00712D18" w:rsidP="00712D18">
            <w:pPr>
              <w:spacing w:after="0" w:line="240" w:lineRule="auto"/>
              <w:jc w:val="center"/>
              <w:rPr>
                <w:rFonts w:ascii="Sylfaen" w:eastAsia="Times New Roman" w:hAnsi="Sylfaen" w:cs="Times New Roman"/>
                <w:b/>
                <w:sz w:val="20"/>
                <w:szCs w:val="20"/>
                <w:lang w:val="ka-GE"/>
              </w:rPr>
            </w:pPr>
            <w:r w:rsidRPr="00712D18">
              <w:rPr>
                <w:rFonts w:ascii="Sylfaen" w:eastAsia="Times New Roman" w:hAnsi="Sylfaen" w:cs="Times New Roman"/>
                <w:b/>
                <w:sz w:val="20"/>
                <w:szCs w:val="20"/>
                <w:lang w:val="ka-GE"/>
              </w:rPr>
              <w:t>24</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rsidR="00712D18" w:rsidRPr="00712D18" w:rsidRDefault="00712D18" w:rsidP="00712D18">
            <w:pPr>
              <w:spacing w:after="0" w:line="240" w:lineRule="auto"/>
              <w:jc w:val="center"/>
              <w:rPr>
                <w:rFonts w:ascii="Sylfaen" w:eastAsia="Times New Roman" w:hAnsi="Sylfaen" w:cs="Times New Roman"/>
                <w:b/>
                <w:sz w:val="20"/>
                <w:szCs w:val="20"/>
                <w:lang w:val="ka-GE"/>
              </w:rPr>
            </w:pPr>
            <w:r w:rsidRPr="00712D18">
              <w:rPr>
                <w:rFonts w:ascii="Sylfaen" w:eastAsia="Times New Roman" w:hAnsi="Sylfaen" w:cs="Times New Roman"/>
                <w:b/>
                <w:sz w:val="20"/>
                <w:szCs w:val="20"/>
                <w:lang w:val="ka-GE"/>
              </w:rPr>
              <w:t>8</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12D18" w:rsidRPr="00712D18" w:rsidRDefault="00712D18" w:rsidP="00712D18">
            <w:pPr>
              <w:spacing w:after="0" w:line="240" w:lineRule="auto"/>
              <w:jc w:val="center"/>
              <w:rPr>
                <w:rFonts w:ascii="Sylfaen" w:eastAsia="Times New Roman" w:hAnsi="Sylfaen" w:cs="Times New Roman"/>
                <w:b/>
                <w:sz w:val="20"/>
                <w:szCs w:val="20"/>
                <w:lang w:val="ka-GE"/>
              </w:rPr>
            </w:pPr>
            <w:r w:rsidRPr="00712D18">
              <w:rPr>
                <w:rFonts w:ascii="Sylfaen" w:eastAsia="Times New Roman" w:hAnsi="Sylfaen" w:cs="Times New Roman"/>
                <w:b/>
                <w:sz w:val="20"/>
                <w:szCs w:val="20"/>
                <w:lang w:val="ka-GE"/>
              </w:rPr>
              <w:t>1</w:t>
            </w:r>
          </w:p>
        </w:tc>
        <w:tc>
          <w:tcPr>
            <w:tcW w:w="8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12D18" w:rsidRPr="00712D18" w:rsidRDefault="00712D18" w:rsidP="00712D18">
            <w:pPr>
              <w:spacing w:after="0" w:line="240" w:lineRule="auto"/>
              <w:jc w:val="center"/>
              <w:rPr>
                <w:rFonts w:ascii="Sylfaen" w:eastAsia="Times New Roman" w:hAnsi="Sylfaen" w:cs="Times New Roman"/>
                <w:b/>
                <w:sz w:val="20"/>
                <w:szCs w:val="20"/>
                <w:lang w:val="ka-GE"/>
              </w:rPr>
            </w:pPr>
            <w:r w:rsidRPr="00712D18">
              <w:rPr>
                <w:rFonts w:ascii="Sylfaen" w:eastAsia="Times New Roman" w:hAnsi="Sylfaen" w:cs="Times New Roman"/>
                <w:b/>
                <w:sz w:val="20"/>
                <w:szCs w:val="20"/>
                <w:lang w:val="ka-GE"/>
              </w:rPr>
              <w:t>33</w:t>
            </w:r>
          </w:p>
        </w:tc>
      </w:tr>
      <w:tr w:rsidR="00712D18" w:rsidRPr="00712D18" w:rsidTr="008264A2">
        <w:tc>
          <w:tcPr>
            <w:tcW w:w="77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12D18" w:rsidRPr="00712D18" w:rsidRDefault="00712D18" w:rsidP="00712D18">
            <w:pPr>
              <w:spacing w:after="0" w:line="240" w:lineRule="auto"/>
              <w:jc w:val="center"/>
              <w:rPr>
                <w:rFonts w:ascii="Sylfaen" w:eastAsia="Times New Roman" w:hAnsi="Sylfaen" w:cs="Times New Roman"/>
                <w:b/>
                <w:bCs/>
                <w:sz w:val="20"/>
                <w:szCs w:val="20"/>
                <w:lang w:val="ka-GE"/>
              </w:rPr>
            </w:pPr>
            <w:r w:rsidRPr="00712D18">
              <w:rPr>
                <w:rFonts w:ascii="Sylfaen" w:eastAsia="Times New Roman" w:hAnsi="Sylfaen" w:cs="Times New Roman"/>
                <w:b/>
                <w:bCs/>
                <w:sz w:val="20"/>
                <w:szCs w:val="20"/>
                <w:lang w:val="ka-GE"/>
              </w:rPr>
              <w:t>3</w:t>
            </w:r>
          </w:p>
        </w:tc>
        <w:tc>
          <w:tcPr>
            <w:tcW w:w="1441"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hideMark/>
          </w:tcPr>
          <w:p w:rsidR="00712D18" w:rsidRPr="00712D18" w:rsidRDefault="00712D18" w:rsidP="00712D18">
            <w:pPr>
              <w:spacing w:after="0" w:line="240" w:lineRule="auto"/>
              <w:jc w:val="center"/>
              <w:rPr>
                <w:rFonts w:ascii="Sylfaen" w:eastAsia="Times New Roman" w:hAnsi="Sylfaen" w:cs="Times New Roman"/>
                <w:b/>
                <w:sz w:val="20"/>
                <w:szCs w:val="20"/>
                <w:lang w:val="ka-GE"/>
              </w:rPr>
            </w:pPr>
            <w:r w:rsidRPr="00712D18">
              <w:rPr>
                <w:rFonts w:ascii="Sylfaen" w:eastAsia="Times New Roman" w:hAnsi="Sylfaen" w:cs="Times New Roman"/>
                <w:b/>
                <w:sz w:val="20"/>
                <w:szCs w:val="20"/>
                <w:lang w:val="ka-GE"/>
              </w:rPr>
              <w:t>20</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rsidR="00712D18" w:rsidRPr="00712D18" w:rsidRDefault="00712D18" w:rsidP="00712D18">
            <w:pPr>
              <w:spacing w:after="0" w:line="240" w:lineRule="auto"/>
              <w:jc w:val="center"/>
              <w:rPr>
                <w:rFonts w:ascii="Sylfaen" w:eastAsia="Times New Roman" w:hAnsi="Sylfaen" w:cs="Times New Roman"/>
                <w:b/>
                <w:sz w:val="20"/>
                <w:szCs w:val="20"/>
                <w:lang w:val="ka-GE"/>
              </w:rPr>
            </w:pPr>
            <w:r w:rsidRPr="00712D18">
              <w:rPr>
                <w:rFonts w:ascii="Sylfaen" w:eastAsia="Times New Roman" w:hAnsi="Sylfaen" w:cs="Times New Roman"/>
                <w:b/>
                <w:sz w:val="20"/>
                <w:szCs w:val="20"/>
                <w:lang w:val="ka-GE"/>
              </w:rPr>
              <w:t>6</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12D18" w:rsidRPr="00712D18" w:rsidRDefault="00712D18" w:rsidP="00712D18">
            <w:pPr>
              <w:spacing w:after="0" w:line="240" w:lineRule="auto"/>
              <w:jc w:val="center"/>
              <w:rPr>
                <w:rFonts w:ascii="Sylfaen" w:eastAsia="Times New Roman" w:hAnsi="Sylfaen" w:cs="Times New Roman"/>
                <w:b/>
                <w:sz w:val="20"/>
                <w:szCs w:val="20"/>
                <w:lang w:val="ka-GE"/>
              </w:rPr>
            </w:pPr>
            <w:r w:rsidRPr="00712D18">
              <w:rPr>
                <w:rFonts w:ascii="Sylfaen" w:eastAsia="Times New Roman" w:hAnsi="Sylfaen" w:cs="Times New Roman"/>
                <w:b/>
                <w:sz w:val="20"/>
                <w:szCs w:val="20"/>
                <w:lang w:val="ka-GE"/>
              </w:rPr>
              <w:t>1</w:t>
            </w:r>
          </w:p>
        </w:tc>
        <w:tc>
          <w:tcPr>
            <w:tcW w:w="8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12D18" w:rsidRPr="00712D18" w:rsidRDefault="00712D18" w:rsidP="00712D18">
            <w:pPr>
              <w:spacing w:after="0" w:line="240" w:lineRule="auto"/>
              <w:jc w:val="center"/>
              <w:rPr>
                <w:rFonts w:ascii="Sylfaen" w:eastAsia="Times New Roman" w:hAnsi="Sylfaen" w:cs="Times New Roman"/>
                <w:b/>
                <w:sz w:val="20"/>
                <w:szCs w:val="20"/>
                <w:lang w:val="ka-GE"/>
              </w:rPr>
            </w:pPr>
            <w:r w:rsidRPr="00712D18">
              <w:rPr>
                <w:rFonts w:ascii="Sylfaen" w:eastAsia="Times New Roman" w:hAnsi="Sylfaen" w:cs="Times New Roman"/>
                <w:b/>
                <w:sz w:val="20"/>
                <w:szCs w:val="20"/>
                <w:lang w:val="ka-GE"/>
              </w:rPr>
              <w:t>27</w:t>
            </w:r>
          </w:p>
        </w:tc>
      </w:tr>
      <w:tr w:rsidR="00712D18" w:rsidRPr="00712D18" w:rsidTr="008264A2">
        <w:tc>
          <w:tcPr>
            <w:tcW w:w="77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12D18" w:rsidRPr="00712D18" w:rsidRDefault="00712D18" w:rsidP="00712D18">
            <w:pPr>
              <w:spacing w:after="0" w:line="240" w:lineRule="auto"/>
              <w:jc w:val="center"/>
              <w:rPr>
                <w:rFonts w:ascii="Sylfaen" w:eastAsia="Times New Roman" w:hAnsi="Sylfaen" w:cs="Times New Roman"/>
                <w:b/>
                <w:bCs/>
                <w:sz w:val="20"/>
                <w:szCs w:val="20"/>
                <w:lang w:val="ka-GE"/>
              </w:rPr>
            </w:pPr>
            <w:r w:rsidRPr="00712D18">
              <w:rPr>
                <w:rFonts w:ascii="Sylfaen" w:eastAsia="Times New Roman" w:hAnsi="Sylfaen" w:cs="Times New Roman"/>
                <w:b/>
                <w:bCs/>
                <w:sz w:val="20"/>
                <w:szCs w:val="20"/>
                <w:lang w:val="ka-GE"/>
              </w:rPr>
              <w:t>4</w:t>
            </w:r>
          </w:p>
        </w:tc>
        <w:tc>
          <w:tcPr>
            <w:tcW w:w="1441"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hideMark/>
          </w:tcPr>
          <w:p w:rsidR="00712D18" w:rsidRPr="00712D18" w:rsidRDefault="00712D18" w:rsidP="00712D18">
            <w:pPr>
              <w:spacing w:after="0" w:line="240" w:lineRule="auto"/>
              <w:jc w:val="center"/>
              <w:rPr>
                <w:rFonts w:ascii="Sylfaen" w:eastAsia="Times New Roman" w:hAnsi="Sylfaen" w:cs="Times New Roman"/>
                <w:b/>
                <w:sz w:val="20"/>
                <w:szCs w:val="20"/>
                <w:lang w:val="ka-GE"/>
              </w:rPr>
            </w:pPr>
            <w:r w:rsidRPr="00712D18">
              <w:rPr>
                <w:rFonts w:ascii="Sylfaen" w:eastAsia="Times New Roman" w:hAnsi="Sylfaen" w:cs="Times New Roman"/>
                <w:b/>
                <w:sz w:val="20"/>
                <w:szCs w:val="20"/>
                <w:lang w:val="ka-GE"/>
              </w:rPr>
              <w:t>20</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rsidR="00712D18" w:rsidRPr="00712D18" w:rsidRDefault="00712D18" w:rsidP="00712D18">
            <w:pPr>
              <w:spacing w:after="0" w:line="240" w:lineRule="auto"/>
              <w:jc w:val="center"/>
              <w:rPr>
                <w:rFonts w:ascii="Sylfaen" w:eastAsia="Times New Roman" w:hAnsi="Sylfaen" w:cs="Times New Roman"/>
                <w:b/>
                <w:sz w:val="20"/>
                <w:szCs w:val="20"/>
                <w:lang w:val="ka-GE"/>
              </w:rPr>
            </w:pPr>
            <w:r w:rsidRPr="00712D18">
              <w:rPr>
                <w:rFonts w:ascii="Sylfaen" w:eastAsia="Times New Roman" w:hAnsi="Sylfaen" w:cs="Times New Roman"/>
                <w:b/>
                <w:sz w:val="20"/>
                <w:szCs w:val="20"/>
                <w:lang w:val="ka-GE"/>
              </w:rPr>
              <w:t>6</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12D18" w:rsidRPr="00712D18" w:rsidRDefault="00712D18" w:rsidP="00712D18">
            <w:pPr>
              <w:spacing w:after="0" w:line="240" w:lineRule="auto"/>
              <w:jc w:val="center"/>
              <w:rPr>
                <w:rFonts w:ascii="Sylfaen" w:eastAsia="Times New Roman" w:hAnsi="Sylfaen" w:cs="Times New Roman"/>
                <w:b/>
                <w:sz w:val="20"/>
                <w:szCs w:val="20"/>
                <w:lang w:val="ka-GE"/>
              </w:rPr>
            </w:pPr>
            <w:r w:rsidRPr="00712D18">
              <w:rPr>
                <w:rFonts w:ascii="Sylfaen" w:eastAsia="Times New Roman" w:hAnsi="Sylfaen" w:cs="Times New Roman"/>
                <w:b/>
                <w:sz w:val="20"/>
                <w:szCs w:val="20"/>
                <w:lang w:val="ka-GE"/>
              </w:rPr>
              <w:t>1</w:t>
            </w:r>
          </w:p>
        </w:tc>
        <w:tc>
          <w:tcPr>
            <w:tcW w:w="8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12D18" w:rsidRPr="00712D18" w:rsidRDefault="00712D18" w:rsidP="00712D18">
            <w:pPr>
              <w:spacing w:after="0" w:line="240" w:lineRule="auto"/>
              <w:jc w:val="center"/>
              <w:rPr>
                <w:rFonts w:ascii="Sylfaen" w:eastAsia="Times New Roman" w:hAnsi="Sylfaen" w:cs="Times New Roman"/>
                <w:b/>
                <w:sz w:val="20"/>
                <w:szCs w:val="20"/>
                <w:lang w:val="ka-GE"/>
              </w:rPr>
            </w:pPr>
            <w:r w:rsidRPr="00712D18">
              <w:rPr>
                <w:rFonts w:ascii="Sylfaen" w:eastAsia="Times New Roman" w:hAnsi="Sylfaen" w:cs="Times New Roman"/>
                <w:b/>
                <w:sz w:val="20"/>
                <w:szCs w:val="20"/>
                <w:lang w:val="ka-GE"/>
              </w:rPr>
              <w:t>27</w:t>
            </w:r>
          </w:p>
        </w:tc>
      </w:tr>
      <w:tr w:rsidR="00712D18" w:rsidRPr="00712D18" w:rsidTr="008264A2">
        <w:tc>
          <w:tcPr>
            <w:tcW w:w="77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12D18" w:rsidRPr="00712D18" w:rsidRDefault="00712D18" w:rsidP="00712D18">
            <w:pPr>
              <w:spacing w:after="0" w:line="240" w:lineRule="auto"/>
              <w:jc w:val="center"/>
              <w:rPr>
                <w:rFonts w:ascii="Sylfaen" w:eastAsia="Times New Roman" w:hAnsi="Sylfaen" w:cs="Times New Roman"/>
                <w:b/>
                <w:bCs/>
                <w:sz w:val="20"/>
                <w:szCs w:val="20"/>
                <w:lang w:val="ka-GE"/>
              </w:rPr>
            </w:pPr>
            <w:r w:rsidRPr="00712D18">
              <w:rPr>
                <w:rFonts w:ascii="Sylfaen" w:eastAsia="Times New Roman" w:hAnsi="Sylfaen" w:cs="Times New Roman"/>
                <w:b/>
                <w:bCs/>
                <w:sz w:val="20"/>
                <w:szCs w:val="20"/>
                <w:lang w:val="ka-GE"/>
              </w:rPr>
              <w:t>5</w:t>
            </w:r>
          </w:p>
        </w:tc>
        <w:tc>
          <w:tcPr>
            <w:tcW w:w="1441"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hideMark/>
          </w:tcPr>
          <w:p w:rsidR="00712D18" w:rsidRPr="00712D18" w:rsidRDefault="00712D18" w:rsidP="00712D18">
            <w:pPr>
              <w:spacing w:after="0" w:line="240" w:lineRule="auto"/>
              <w:jc w:val="center"/>
              <w:rPr>
                <w:rFonts w:ascii="Sylfaen" w:eastAsia="Times New Roman" w:hAnsi="Sylfaen" w:cs="Times New Roman"/>
                <w:b/>
                <w:sz w:val="20"/>
                <w:szCs w:val="20"/>
                <w:lang w:val="ka-GE"/>
              </w:rPr>
            </w:pPr>
            <w:r w:rsidRPr="00712D18">
              <w:rPr>
                <w:rFonts w:ascii="Sylfaen" w:eastAsia="Times New Roman" w:hAnsi="Sylfaen" w:cs="Times New Roman"/>
                <w:b/>
                <w:sz w:val="20"/>
                <w:szCs w:val="20"/>
                <w:lang w:val="ka-GE"/>
              </w:rPr>
              <w:t>22</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rsidR="00712D18" w:rsidRPr="00712D18" w:rsidRDefault="00712D18" w:rsidP="00712D18">
            <w:pPr>
              <w:spacing w:after="0" w:line="240" w:lineRule="auto"/>
              <w:jc w:val="center"/>
              <w:rPr>
                <w:rFonts w:ascii="Sylfaen" w:eastAsia="Times New Roman" w:hAnsi="Sylfaen" w:cs="Times New Roman"/>
                <w:b/>
                <w:sz w:val="20"/>
                <w:szCs w:val="20"/>
                <w:lang w:val="ka-GE"/>
              </w:rPr>
            </w:pPr>
            <w:r w:rsidRPr="00712D18">
              <w:rPr>
                <w:rFonts w:ascii="Sylfaen" w:eastAsia="Times New Roman" w:hAnsi="Sylfaen" w:cs="Times New Roman"/>
                <w:b/>
                <w:sz w:val="20"/>
                <w:szCs w:val="20"/>
                <w:lang w:val="ka-GE"/>
              </w:rPr>
              <w:t>6</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12D18" w:rsidRPr="00712D18" w:rsidRDefault="00712D18" w:rsidP="00712D18">
            <w:pPr>
              <w:spacing w:after="0" w:line="240" w:lineRule="auto"/>
              <w:jc w:val="center"/>
              <w:rPr>
                <w:rFonts w:ascii="Sylfaen" w:eastAsia="Times New Roman" w:hAnsi="Sylfaen" w:cs="Times New Roman"/>
                <w:b/>
                <w:sz w:val="20"/>
                <w:szCs w:val="20"/>
                <w:lang w:val="ka-GE"/>
              </w:rPr>
            </w:pPr>
            <w:r w:rsidRPr="00712D18">
              <w:rPr>
                <w:rFonts w:ascii="Sylfaen" w:eastAsia="Times New Roman" w:hAnsi="Sylfaen" w:cs="Times New Roman"/>
                <w:b/>
                <w:sz w:val="20"/>
                <w:szCs w:val="20"/>
                <w:lang w:val="ka-GE"/>
              </w:rPr>
              <w:t>1</w:t>
            </w:r>
          </w:p>
        </w:tc>
        <w:tc>
          <w:tcPr>
            <w:tcW w:w="8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12D18" w:rsidRPr="00712D18" w:rsidRDefault="00712D18" w:rsidP="00712D18">
            <w:pPr>
              <w:spacing w:after="0" w:line="240" w:lineRule="auto"/>
              <w:jc w:val="center"/>
              <w:rPr>
                <w:rFonts w:ascii="Sylfaen" w:eastAsia="Times New Roman" w:hAnsi="Sylfaen" w:cs="Times New Roman"/>
                <w:b/>
                <w:sz w:val="20"/>
                <w:szCs w:val="20"/>
                <w:lang w:val="ka-GE"/>
              </w:rPr>
            </w:pPr>
            <w:r w:rsidRPr="00712D18">
              <w:rPr>
                <w:rFonts w:ascii="Sylfaen" w:eastAsia="Times New Roman" w:hAnsi="Sylfaen" w:cs="Times New Roman"/>
                <w:b/>
                <w:sz w:val="20"/>
                <w:szCs w:val="20"/>
                <w:lang w:val="ka-GE"/>
              </w:rPr>
              <w:t>29</w:t>
            </w:r>
          </w:p>
        </w:tc>
      </w:tr>
      <w:tr w:rsidR="00712D18" w:rsidRPr="00712D18" w:rsidTr="008264A2">
        <w:tc>
          <w:tcPr>
            <w:tcW w:w="770" w:type="pct"/>
            <w:tcBorders>
              <w:top w:val="nil"/>
              <w:left w:val="single" w:sz="8" w:space="0" w:color="auto"/>
              <w:bottom w:val="nil"/>
              <w:right w:val="single" w:sz="8" w:space="0" w:color="auto"/>
            </w:tcBorders>
            <w:tcMar>
              <w:top w:w="0" w:type="dxa"/>
              <w:left w:w="108" w:type="dxa"/>
              <w:bottom w:w="0" w:type="dxa"/>
              <w:right w:w="108" w:type="dxa"/>
            </w:tcMar>
            <w:vAlign w:val="center"/>
            <w:hideMark/>
          </w:tcPr>
          <w:p w:rsidR="00712D18" w:rsidRPr="00712D18" w:rsidRDefault="00712D18" w:rsidP="00712D18">
            <w:pPr>
              <w:spacing w:after="0" w:line="240" w:lineRule="auto"/>
              <w:jc w:val="center"/>
              <w:rPr>
                <w:rFonts w:ascii="Sylfaen" w:eastAsia="Times New Roman" w:hAnsi="Sylfaen" w:cs="Times New Roman"/>
                <w:sz w:val="20"/>
                <w:szCs w:val="20"/>
                <w:lang w:val="ka-GE"/>
              </w:rPr>
            </w:pPr>
            <w:r w:rsidRPr="00712D18">
              <w:rPr>
                <w:rFonts w:ascii="Sylfaen" w:eastAsia="Times New Roman" w:hAnsi="Sylfaen" w:cs="Times New Roman"/>
                <w:b/>
                <w:bCs/>
                <w:sz w:val="20"/>
                <w:szCs w:val="20"/>
                <w:lang w:val="ka-GE"/>
              </w:rPr>
              <w:t>სულ</w:t>
            </w:r>
          </w:p>
        </w:tc>
        <w:tc>
          <w:tcPr>
            <w:tcW w:w="1441" w:type="pct"/>
            <w:tcBorders>
              <w:top w:val="nil"/>
              <w:left w:val="nil"/>
              <w:bottom w:val="nil"/>
              <w:right w:val="single" w:sz="8" w:space="0" w:color="auto"/>
            </w:tcBorders>
            <w:tcMar>
              <w:top w:w="0" w:type="dxa"/>
              <w:left w:w="108" w:type="dxa"/>
              <w:bottom w:w="0" w:type="dxa"/>
              <w:right w:w="108" w:type="dxa"/>
            </w:tcMar>
            <w:vAlign w:val="center"/>
            <w:hideMark/>
          </w:tcPr>
          <w:p w:rsidR="00712D18" w:rsidRPr="00712D18" w:rsidRDefault="00712D18" w:rsidP="00712D18">
            <w:pPr>
              <w:spacing w:after="0" w:line="240" w:lineRule="auto"/>
              <w:jc w:val="center"/>
              <w:rPr>
                <w:rFonts w:ascii="Sylfaen" w:eastAsia="Times New Roman" w:hAnsi="Sylfaen" w:cs="Times New Roman"/>
                <w:b/>
                <w:sz w:val="20"/>
                <w:szCs w:val="20"/>
                <w:lang w:val="ka-GE"/>
              </w:rPr>
            </w:pPr>
            <w:r w:rsidRPr="00712D18">
              <w:rPr>
                <w:rFonts w:ascii="Sylfaen" w:eastAsia="Times New Roman" w:hAnsi="Sylfaen" w:cs="Times New Roman"/>
                <w:b/>
                <w:sz w:val="20"/>
                <w:szCs w:val="20"/>
                <w:lang w:val="ka-GE"/>
              </w:rPr>
              <w:t>110</w:t>
            </w:r>
          </w:p>
        </w:tc>
        <w:tc>
          <w:tcPr>
            <w:tcW w:w="1057" w:type="pct"/>
            <w:tcBorders>
              <w:top w:val="nil"/>
              <w:left w:val="nil"/>
              <w:bottom w:val="nil"/>
              <w:right w:val="single" w:sz="8" w:space="0" w:color="auto"/>
            </w:tcBorders>
            <w:tcMar>
              <w:top w:w="0" w:type="dxa"/>
              <w:left w:w="108" w:type="dxa"/>
              <w:bottom w:w="0" w:type="dxa"/>
              <w:right w:w="108" w:type="dxa"/>
            </w:tcMar>
            <w:vAlign w:val="center"/>
            <w:hideMark/>
          </w:tcPr>
          <w:p w:rsidR="00712D18" w:rsidRPr="00712D18" w:rsidRDefault="00712D18" w:rsidP="00712D18">
            <w:pPr>
              <w:spacing w:after="0" w:line="240" w:lineRule="auto"/>
              <w:jc w:val="center"/>
              <w:rPr>
                <w:rFonts w:ascii="Sylfaen" w:eastAsia="Times New Roman" w:hAnsi="Sylfaen" w:cs="Times New Roman"/>
                <w:b/>
                <w:sz w:val="20"/>
                <w:szCs w:val="20"/>
                <w:lang w:val="ka-GE"/>
              </w:rPr>
            </w:pPr>
            <w:r w:rsidRPr="00712D18">
              <w:rPr>
                <w:rFonts w:ascii="Sylfaen" w:eastAsia="Times New Roman" w:hAnsi="Sylfaen" w:cs="Times New Roman"/>
                <w:b/>
                <w:sz w:val="20"/>
                <w:szCs w:val="20"/>
                <w:lang w:val="ka-GE"/>
              </w:rPr>
              <w:t>35</w:t>
            </w:r>
          </w:p>
        </w:tc>
        <w:tc>
          <w:tcPr>
            <w:tcW w:w="877" w:type="pct"/>
            <w:tcBorders>
              <w:top w:val="nil"/>
              <w:left w:val="nil"/>
              <w:bottom w:val="nil"/>
              <w:right w:val="single" w:sz="8" w:space="0" w:color="auto"/>
            </w:tcBorders>
            <w:tcMar>
              <w:top w:w="0" w:type="dxa"/>
              <w:left w:w="108" w:type="dxa"/>
              <w:bottom w:w="0" w:type="dxa"/>
              <w:right w:w="108" w:type="dxa"/>
            </w:tcMar>
            <w:vAlign w:val="center"/>
            <w:hideMark/>
          </w:tcPr>
          <w:p w:rsidR="00712D18" w:rsidRPr="00712D18" w:rsidRDefault="00712D18" w:rsidP="00712D18">
            <w:pPr>
              <w:spacing w:after="0" w:line="240" w:lineRule="auto"/>
              <w:jc w:val="center"/>
              <w:rPr>
                <w:rFonts w:ascii="Sylfaen" w:eastAsia="Times New Roman" w:hAnsi="Sylfaen" w:cs="Times New Roman"/>
                <w:b/>
                <w:sz w:val="20"/>
                <w:szCs w:val="20"/>
                <w:lang w:val="ka-GE"/>
              </w:rPr>
            </w:pPr>
            <w:r w:rsidRPr="00712D18">
              <w:rPr>
                <w:rFonts w:ascii="Sylfaen" w:eastAsia="Times New Roman" w:hAnsi="Sylfaen" w:cs="Times New Roman"/>
                <w:b/>
                <w:sz w:val="20"/>
                <w:szCs w:val="20"/>
                <w:lang w:val="ka-GE"/>
              </w:rPr>
              <w:t>5</w:t>
            </w:r>
          </w:p>
        </w:tc>
        <w:tc>
          <w:tcPr>
            <w:tcW w:w="855" w:type="pct"/>
            <w:tcBorders>
              <w:top w:val="nil"/>
              <w:left w:val="nil"/>
              <w:bottom w:val="nil"/>
              <w:right w:val="single" w:sz="8" w:space="0" w:color="auto"/>
            </w:tcBorders>
            <w:tcMar>
              <w:top w:w="0" w:type="dxa"/>
              <w:left w:w="108" w:type="dxa"/>
              <w:bottom w:w="0" w:type="dxa"/>
              <w:right w:w="108" w:type="dxa"/>
            </w:tcMar>
            <w:vAlign w:val="center"/>
            <w:hideMark/>
          </w:tcPr>
          <w:p w:rsidR="00712D18" w:rsidRPr="00712D18" w:rsidRDefault="00712D18" w:rsidP="00712D18">
            <w:pPr>
              <w:spacing w:after="0" w:line="240" w:lineRule="auto"/>
              <w:jc w:val="center"/>
              <w:rPr>
                <w:rFonts w:ascii="Sylfaen" w:eastAsia="Times New Roman" w:hAnsi="Sylfaen" w:cs="Times New Roman"/>
                <w:b/>
                <w:sz w:val="20"/>
                <w:szCs w:val="20"/>
                <w:lang w:val="ka-GE"/>
              </w:rPr>
            </w:pPr>
            <w:r w:rsidRPr="00712D18">
              <w:rPr>
                <w:rFonts w:ascii="Sylfaen" w:eastAsia="Times New Roman" w:hAnsi="Sylfaen" w:cs="Times New Roman"/>
                <w:b/>
                <w:sz w:val="20"/>
                <w:szCs w:val="20"/>
                <w:lang w:val="ka-GE"/>
              </w:rPr>
              <w:t>150</w:t>
            </w:r>
          </w:p>
        </w:tc>
      </w:tr>
      <w:tr w:rsidR="00712D18" w:rsidRPr="00712D18" w:rsidTr="008264A2">
        <w:tc>
          <w:tcPr>
            <w:tcW w:w="77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12D18" w:rsidRPr="00712D18" w:rsidRDefault="00712D18" w:rsidP="00712D18">
            <w:pPr>
              <w:spacing w:after="0" w:line="240" w:lineRule="auto"/>
              <w:jc w:val="center"/>
              <w:rPr>
                <w:rFonts w:ascii="Sylfaen" w:eastAsia="Times New Roman" w:hAnsi="Sylfaen" w:cs="Times New Roman"/>
                <w:b/>
                <w:bCs/>
                <w:sz w:val="20"/>
                <w:szCs w:val="20"/>
                <w:lang w:val="ka-GE"/>
              </w:rPr>
            </w:pPr>
          </w:p>
        </w:tc>
        <w:tc>
          <w:tcPr>
            <w:tcW w:w="1441" w:type="pct"/>
            <w:tcBorders>
              <w:top w:val="nil"/>
              <w:left w:val="nil"/>
              <w:bottom w:val="single" w:sz="8" w:space="0" w:color="auto"/>
              <w:right w:val="single" w:sz="8" w:space="0" w:color="auto"/>
            </w:tcBorders>
            <w:tcMar>
              <w:top w:w="0" w:type="dxa"/>
              <w:left w:w="108" w:type="dxa"/>
              <w:bottom w:w="0" w:type="dxa"/>
              <w:right w:w="108" w:type="dxa"/>
            </w:tcMar>
            <w:vAlign w:val="center"/>
          </w:tcPr>
          <w:p w:rsidR="00712D18" w:rsidRPr="00712D18" w:rsidRDefault="00712D18" w:rsidP="00712D18">
            <w:pPr>
              <w:spacing w:after="0" w:line="240" w:lineRule="auto"/>
              <w:jc w:val="center"/>
              <w:rPr>
                <w:rFonts w:ascii="Sylfaen" w:eastAsia="Times New Roman" w:hAnsi="Sylfaen" w:cs="Times New Roman"/>
                <w:b/>
                <w:sz w:val="20"/>
                <w:szCs w:val="20"/>
                <w:lang w:val="ka-GE"/>
              </w:rPr>
            </w:pP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rsidR="00712D18" w:rsidRPr="00712D18" w:rsidRDefault="00712D18" w:rsidP="00712D18">
            <w:pPr>
              <w:spacing w:after="0" w:line="240" w:lineRule="auto"/>
              <w:jc w:val="center"/>
              <w:rPr>
                <w:rFonts w:ascii="Sylfaen" w:eastAsia="Times New Roman" w:hAnsi="Sylfaen" w:cs="Times New Roman"/>
                <w:b/>
                <w:sz w:val="20"/>
                <w:szCs w:val="20"/>
                <w:lang w:val="ka-GE"/>
              </w:rPr>
            </w:pP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712D18" w:rsidRPr="00712D18" w:rsidRDefault="00712D18" w:rsidP="00712D18">
            <w:pPr>
              <w:spacing w:after="0" w:line="240" w:lineRule="auto"/>
              <w:jc w:val="center"/>
              <w:rPr>
                <w:rFonts w:ascii="Sylfaen" w:eastAsia="Times New Roman" w:hAnsi="Sylfaen" w:cs="Times New Roman"/>
                <w:b/>
                <w:sz w:val="20"/>
                <w:szCs w:val="20"/>
                <w:lang w:val="ka-GE"/>
              </w:rPr>
            </w:pPr>
          </w:p>
        </w:tc>
        <w:tc>
          <w:tcPr>
            <w:tcW w:w="855" w:type="pct"/>
            <w:tcBorders>
              <w:top w:val="nil"/>
              <w:left w:val="nil"/>
              <w:bottom w:val="single" w:sz="8" w:space="0" w:color="auto"/>
              <w:right w:val="single" w:sz="8" w:space="0" w:color="auto"/>
            </w:tcBorders>
            <w:tcMar>
              <w:top w:w="0" w:type="dxa"/>
              <w:left w:w="108" w:type="dxa"/>
              <w:bottom w:w="0" w:type="dxa"/>
              <w:right w:w="108" w:type="dxa"/>
            </w:tcMar>
            <w:vAlign w:val="center"/>
          </w:tcPr>
          <w:p w:rsidR="00712D18" w:rsidRPr="00712D18" w:rsidRDefault="00712D18" w:rsidP="00712D18">
            <w:pPr>
              <w:spacing w:after="0" w:line="240" w:lineRule="auto"/>
              <w:jc w:val="center"/>
              <w:rPr>
                <w:rFonts w:ascii="Sylfaen" w:eastAsia="Times New Roman" w:hAnsi="Sylfaen" w:cs="Times New Roman"/>
                <w:b/>
                <w:sz w:val="20"/>
                <w:szCs w:val="20"/>
                <w:lang w:val="ka-GE"/>
              </w:rPr>
            </w:pPr>
          </w:p>
        </w:tc>
      </w:tr>
    </w:tbl>
    <w:p w:rsidR="00712D18" w:rsidRPr="00712D18" w:rsidRDefault="00712D18" w:rsidP="00712D18">
      <w:pPr>
        <w:spacing w:after="0" w:line="240" w:lineRule="auto"/>
        <w:jc w:val="both"/>
        <w:rPr>
          <w:rFonts w:ascii="Sylfaen" w:eastAsia="Times New Roman" w:hAnsi="Sylfaen" w:cs="Arial"/>
          <w:b/>
          <w:sz w:val="20"/>
          <w:szCs w:val="20"/>
          <w:lang w:val="ka-GE"/>
        </w:rPr>
      </w:pPr>
    </w:p>
    <w:p w:rsidR="00712D18" w:rsidRPr="00712D18" w:rsidRDefault="00712D18" w:rsidP="00712D18">
      <w:pPr>
        <w:spacing w:after="0" w:line="240" w:lineRule="auto"/>
        <w:jc w:val="both"/>
        <w:rPr>
          <w:rFonts w:ascii="Sylfaen" w:eastAsia="Times New Roman" w:hAnsi="Sylfaen" w:cs="Arial"/>
          <w:b/>
          <w:sz w:val="20"/>
          <w:szCs w:val="20"/>
          <w:lang w:val="ka-GE"/>
        </w:rPr>
      </w:pPr>
      <w:r w:rsidRPr="00712D18">
        <w:rPr>
          <w:rFonts w:ascii="Sylfaen" w:eastAsia="Times New Roman" w:hAnsi="Sylfaen" w:cs="Arial"/>
          <w:b/>
          <w:sz w:val="20"/>
          <w:szCs w:val="20"/>
          <w:lang w:val="ka-GE"/>
        </w:rPr>
        <w:t>3.3. სასწავლო რესურსი</w:t>
      </w:r>
    </w:p>
    <w:p w:rsidR="00712D18" w:rsidRPr="00EB7FB5" w:rsidRDefault="00712D18" w:rsidP="00EB7FB5">
      <w:pPr>
        <w:pStyle w:val="a3"/>
        <w:numPr>
          <w:ilvl w:val="0"/>
          <w:numId w:val="6"/>
        </w:numPr>
        <w:spacing w:after="0" w:line="240" w:lineRule="auto"/>
        <w:jc w:val="both"/>
        <w:rPr>
          <w:rFonts w:ascii="Sylfaen" w:hAnsi="Sylfaen" w:cs="Arial"/>
          <w:sz w:val="20"/>
          <w:szCs w:val="20"/>
          <w:lang w:val="ka-GE"/>
        </w:rPr>
      </w:pPr>
      <w:r w:rsidRPr="00EB7FB5">
        <w:rPr>
          <w:rFonts w:ascii="Sylfaen" w:hAnsi="Sylfaen" w:cs="Arial"/>
          <w:sz w:val="20"/>
          <w:szCs w:val="20"/>
          <w:lang w:val="ka-GE"/>
        </w:rPr>
        <w:t>„ტექნიკური რეგლამენტის − „ადრეული და სკოლამდელი აღზრდისა და განათლების დაწესებულებებში კვების ორგანიზებისა და რაციონის კვებითი ღირებულების ნორმების“ დამტკიცების შესახებ“ საქართველოს მთავრობის 2017 წლის 30 ოქტომბრის N487 დადგენილება;</w:t>
      </w:r>
    </w:p>
    <w:p w:rsidR="00712D18" w:rsidRPr="00EB7FB5" w:rsidRDefault="00712D18" w:rsidP="00EB7FB5">
      <w:pPr>
        <w:pStyle w:val="a3"/>
        <w:numPr>
          <w:ilvl w:val="0"/>
          <w:numId w:val="6"/>
        </w:numPr>
        <w:spacing w:after="0" w:line="240" w:lineRule="auto"/>
        <w:jc w:val="both"/>
        <w:rPr>
          <w:rFonts w:ascii="Sylfaen" w:hAnsi="Sylfaen" w:cs="Arial"/>
          <w:sz w:val="20"/>
          <w:szCs w:val="20"/>
          <w:lang w:val="ka-GE"/>
        </w:rPr>
      </w:pPr>
      <w:r w:rsidRPr="00EB7FB5">
        <w:rPr>
          <w:rFonts w:ascii="Sylfaen" w:hAnsi="Sylfaen" w:cs="Arial"/>
          <w:sz w:val="20"/>
          <w:szCs w:val="20"/>
          <w:lang w:val="ka-GE"/>
        </w:rPr>
        <w:t>საქართველოს შრომის, ჯანმრთელობისა და სოციალური დაცვის მინისტრის 2001 წლის 16 აგვისტოს N303/ნ ბრძანება „განსაკუთრებით მალფუჭებადი პროდუქტების შენახვის პირობებისა და ვადების დამტკიცების შესახებ“;</w:t>
      </w:r>
    </w:p>
    <w:p w:rsidR="00712D18" w:rsidRPr="00EB7FB5" w:rsidRDefault="00712D18" w:rsidP="00EB7FB5">
      <w:pPr>
        <w:pStyle w:val="a3"/>
        <w:numPr>
          <w:ilvl w:val="0"/>
          <w:numId w:val="6"/>
        </w:numPr>
        <w:spacing w:after="0" w:line="240" w:lineRule="auto"/>
        <w:jc w:val="both"/>
        <w:rPr>
          <w:rFonts w:ascii="Sylfaen" w:hAnsi="Sylfaen" w:cs="Arial"/>
          <w:sz w:val="20"/>
          <w:szCs w:val="20"/>
          <w:lang w:val="ka-GE"/>
        </w:rPr>
      </w:pPr>
      <w:r w:rsidRPr="00EB7FB5">
        <w:rPr>
          <w:rFonts w:ascii="Sylfaen" w:hAnsi="Sylfaen" w:cs="Arial"/>
          <w:sz w:val="20"/>
          <w:szCs w:val="20"/>
          <w:lang w:val="ka-GE"/>
        </w:rPr>
        <w:t>საქართველოს შრომის, ჯანმრთელობისა და სოციალური დაცვის მინისტრის 2001 წლის 16 აგვისტოს N301/ნ ბრძანება „სასურსათო ნედლეულისა და კვების პროდუქტების ხარისხისა და უსაფრთხოების სანიტარიული წესებისა და ნორმების დამტკიცების შესახებ“;</w:t>
      </w:r>
    </w:p>
    <w:p w:rsidR="00712D18" w:rsidRPr="00EB7FB5" w:rsidRDefault="00712D18" w:rsidP="00EB7FB5">
      <w:pPr>
        <w:pStyle w:val="a3"/>
        <w:numPr>
          <w:ilvl w:val="0"/>
          <w:numId w:val="6"/>
        </w:numPr>
        <w:spacing w:after="0" w:line="240" w:lineRule="auto"/>
        <w:jc w:val="both"/>
        <w:rPr>
          <w:rFonts w:ascii="Sylfaen" w:hAnsi="Sylfaen" w:cs="Arial"/>
          <w:sz w:val="20"/>
          <w:szCs w:val="20"/>
          <w:lang w:val="ka-GE"/>
        </w:rPr>
      </w:pPr>
      <w:r w:rsidRPr="00EB7FB5">
        <w:rPr>
          <w:rFonts w:ascii="Sylfaen" w:hAnsi="Sylfaen" w:cs="Arial"/>
          <w:sz w:val="20"/>
          <w:szCs w:val="20"/>
          <w:lang w:val="ka-GE"/>
        </w:rPr>
        <w:t>საქართველოს შრომის, ჯანმრთელობისა და სოციალური დაცვის მინისტრის 2001 წლის 16 აგვისტოს N308/ნ ბრძანება „სკოლამდელი და ზოგადსაგანმანათლებლო დაწესებულებების მოწყობის, აღჭურვისა და სამუშაო რეჟიმის სანიტარული წესებისა და ნორმების დამტკიცების შესახებ“;</w:t>
      </w:r>
    </w:p>
    <w:p w:rsidR="00712D18" w:rsidRDefault="00EB7FB5" w:rsidP="00EB7FB5">
      <w:pPr>
        <w:pStyle w:val="a3"/>
        <w:numPr>
          <w:ilvl w:val="0"/>
          <w:numId w:val="6"/>
        </w:numPr>
        <w:spacing w:after="0" w:line="240" w:lineRule="auto"/>
        <w:jc w:val="both"/>
        <w:outlineLvl w:val="0"/>
        <w:rPr>
          <w:rFonts w:ascii="Sylfaen" w:hAnsi="Sylfaen"/>
          <w:kern w:val="36"/>
          <w:sz w:val="20"/>
          <w:szCs w:val="20"/>
          <w:lang w:val="ka-GE"/>
        </w:rPr>
      </w:pPr>
      <w:r w:rsidRPr="00EB7FB5">
        <w:rPr>
          <w:rFonts w:ascii="Sylfaen" w:hAnsi="Sylfaen"/>
          <w:kern w:val="36"/>
          <w:sz w:val="20"/>
          <w:szCs w:val="20"/>
          <w:lang w:val="ka-GE"/>
        </w:rPr>
        <w:t xml:space="preserve"> </w:t>
      </w:r>
      <w:r w:rsidR="00712D18" w:rsidRPr="00EB7FB5">
        <w:rPr>
          <w:rFonts w:ascii="Sylfaen" w:hAnsi="Sylfaen"/>
          <w:kern w:val="36"/>
          <w:sz w:val="20"/>
          <w:szCs w:val="20"/>
          <w:lang w:val="ka-GE"/>
        </w:rPr>
        <w:t>„ოჯახისა და სკ</w:t>
      </w:r>
      <w:r>
        <w:rPr>
          <w:rFonts w:ascii="Sylfaen" w:hAnsi="Sylfaen"/>
          <w:kern w:val="36"/>
          <w:sz w:val="20"/>
          <w:szCs w:val="20"/>
          <w:lang w:val="ka-GE"/>
        </w:rPr>
        <w:t>ო</w:t>
      </w:r>
      <w:r w:rsidR="00712D18" w:rsidRPr="00EB7FB5">
        <w:rPr>
          <w:rFonts w:ascii="Sylfaen" w:hAnsi="Sylfaen"/>
          <w:kern w:val="36"/>
          <w:sz w:val="20"/>
          <w:szCs w:val="20"/>
          <w:lang w:val="ka-GE"/>
        </w:rPr>
        <w:t>ლის თანამშრომლობა“, 2014</w:t>
      </w:r>
    </w:p>
    <w:p w:rsidR="00EB7FB5" w:rsidRPr="00EB7FB5" w:rsidRDefault="00EB7FB5" w:rsidP="00EB7FB5">
      <w:pPr>
        <w:pStyle w:val="a3"/>
        <w:numPr>
          <w:ilvl w:val="0"/>
          <w:numId w:val="6"/>
        </w:numPr>
        <w:spacing w:after="0" w:line="240" w:lineRule="auto"/>
        <w:jc w:val="both"/>
        <w:outlineLvl w:val="0"/>
        <w:rPr>
          <w:rFonts w:ascii="Sylfaen" w:hAnsi="Sylfaen"/>
          <w:kern w:val="36"/>
          <w:sz w:val="20"/>
          <w:szCs w:val="20"/>
          <w:lang w:val="ka-GE"/>
        </w:rPr>
      </w:pPr>
      <w:r>
        <w:rPr>
          <w:rFonts w:ascii="Sylfaen" w:hAnsi="Sylfaen"/>
          <w:kern w:val="36"/>
          <w:sz w:val="20"/>
          <w:szCs w:val="20"/>
          <w:lang w:val="ka-GE"/>
        </w:rPr>
        <w:t>ადრეული და ინკლუზიური განათლება. ტ 2</w:t>
      </w:r>
    </w:p>
    <w:p w:rsidR="00712D18" w:rsidRPr="00712D18" w:rsidRDefault="00712D18" w:rsidP="00712D18">
      <w:pPr>
        <w:spacing w:after="0" w:line="240" w:lineRule="auto"/>
        <w:jc w:val="both"/>
        <w:rPr>
          <w:rFonts w:ascii="Sylfaen" w:eastAsia="Times New Roman" w:hAnsi="Sylfaen" w:cs="Arial"/>
          <w:b/>
          <w:sz w:val="20"/>
          <w:szCs w:val="20"/>
          <w:lang w:val="ka-GE"/>
        </w:rPr>
      </w:pPr>
    </w:p>
    <w:p w:rsidR="00712D18" w:rsidRPr="00712D18" w:rsidRDefault="00712D18" w:rsidP="00712D18">
      <w:pPr>
        <w:spacing w:after="0" w:line="240" w:lineRule="auto"/>
        <w:rPr>
          <w:rFonts w:ascii="Sylfaen" w:eastAsia="Times New Roman" w:hAnsi="Sylfaen" w:cs="Arial"/>
          <w:b/>
          <w:sz w:val="20"/>
          <w:szCs w:val="20"/>
          <w:lang w:val="ka-GE"/>
        </w:rPr>
      </w:pPr>
    </w:p>
    <w:p w:rsidR="00712D18" w:rsidRPr="00712D18" w:rsidRDefault="00712D18" w:rsidP="00712D18">
      <w:pPr>
        <w:spacing w:after="0" w:line="240" w:lineRule="auto"/>
        <w:jc w:val="both"/>
        <w:rPr>
          <w:rFonts w:ascii="Sylfaen" w:eastAsia="Times New Roman" w:hAnsi="Sylfaen" w:cs="Arial"/>
          <w:b/>
          <w:sz w:val="20"/>
          <w:szCs w:val="20"/>
          <w:lang w:val="ka-GE"/>
        </w:rPr>
      </w:pPr>
      <w:r w:rsidRPr="00712D18">
        <w:rPr>
          <w:rFonts w:ascii="Sylfaen" w:eastAsia="Times New Roman" w:hAnsi="Sylfaen" w:cs="Arial"/>
          <w:b/>
          <w:sz w:val="20"/>
          <w:szCs w:val="20"/>
          <w:lang w:val="ka-GE"/>
        </w:rPr>
        <w:t>3.4.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 სწავლებისათვის</w:t>
      </w:r>
    </w:p>
    <w:p w:rsidR="00712D18" w:rsidRPr="00712D18" w:rsidRDefault="00712D18" w:rsidP="00712D18">
      <w:pPr>
        <w:spacing w:after="0" w:line="240" w:lineRule="auto"/>
        <w:jc w:val="both"/>
        <w:rPr>
          <w:rFonts w:ascii="Sylfaen" w:eastAsia="Times New Roman" w:hAnsi="Sylfaen" w:cs="Sylfaen"/>
          <w:sz w:val="20"/>
          <w:szCs w:val="20"/>
          <w:lang w:val="ka-GE"/>
        </w:rPr>
      </w:pPr>
      <w:r w:rsidRPr="00712D18">
        <w:rPr>
          <w:rFonts w:ascii="Sylfaen" w:eastAsia="Times New Roman" w:hAnsi="Sylfaen" w:cs="Times New Roman"/>
          <w:sz w:val="20"/>
          <w:szCs w:val="20"/>
          <w:lang w:val="ka-GE"/>
        </w:rPr>
        <w:t xml:space="preserve">საჭიროების შემთხვევაში, სპეციალური საგანმანათლებლო საჭიროების მქონე პროფესიული სტუდენტისთვის </w:t>
      </w:r>
      <w:r w:rsidRPr="00712D18">
        <w:rPr>
          <w:rFonts w:ascii="Sylfaen" w:eastAsia="Sylfaen" w:hAnsi="Sylfaen" w:cs="Times New Roman"/>
          <w:sz w:val="20"/>
          <w:szCs w:val="20"/>
          <w:lang w:val="ka-GE"/>
        </w:rPr>
        <w:t xml:space="preserve">საგანმანათლებლო </w:t>
      </w:r>
      <w:r w:rsidRPr="00712D18">
        <w:rPr>
          <w:rFonts w:ascii="Sylfaen" w:eastAsia="Times New Roman" w:hAnsi="Sylfaen" w:cs="Times New Roman"/>
          <w:sz w:val="20"/>
          <w:szCs w:val="20"/>
          <w:lang w:val="ka-GE"/>
        </w:rPr>
        <w:t xml:space="preserve">დაწესებულების მიერ მუშავდება ინდივიდუალური სასწავლო გეგმა, რომელიც </w:t>
      </w:r>
      <w:r w:rsidRPr="00712D18">
        <w:rPr>
          <w:rFonts w:ascii="Sylfaen" w:eastAsia="MS Mincho" w:hAnsi="Sylfaen" w:cs="Times New Roman"/>
          <w:sz w:val="20"/>
          <w:szCs w:val="20"/>
          <w:lang w:val="ka-GE"/>
        </w:rPr>
        <w:t xml:space="preserve">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 საჭირო </w:t>
      </w:r>
      <w:r w:rsidRPr="00712D18">
        <w:rPr>
          <w:rFonts w:ascii="Sylfaen" w:eastAsia="Times New Roman" w:hAnsi="Sylfaen" w:cs="Sylfaen"/>
          <w:sz w:val="20"/>
          <w:szCs w:val="20"/>
          <w:lang w:val="ka-GE"/>
        </w:rPr>
        <w:t xml:space="preserve">დამატებით საგანმანათლებლო მომსახურებას. </w:t>
      </w:r>
    </w:p>
    <w:p w:rsidR="00712D18" w:rsidRPr="00712D18" w:rsidRDefault="00712D18" w:rsidP="00712D18">
      <w:pPr>
        <w:spacing w:after="0" w:line="240" w:lineRule="auto"/>
        <w:jc w:val="both"/>
        <w:rPr>
          <w:rFonts w:ascii="Sylfaen" w:eastAsia="Times New Roman" w:hAnsi="Sylfaen" w:cs="Sylfaen"/>
          <w:sz w:val="20"/>
          <w:szCs w:val="20"/>
          <w:lang w:val="ka-GE"/>
        </w:rPr>
      </w:pPr>
    </w:p>
    <w:p w:rsidR="00712D18" w:rsidRPr="00712D18" w:rsidRDefault="00712D18" w:rsidP="00712D18">
      <w:pPr>
        <w:spacing w:after="0" w:line="240" w:lineRule="auto"/>
        <w:jc w:val="both"/>
        <w:rPr>
          <w:rFonts w:ascii="Sylfaen" w:eastAsia="Times New Roman" w:hAnsi="Sylfaen" w:cs="Times New Roman"/>
          <w:sz w:val="20"/>
          <w:szCs w:val="20"/>
          <w:lang w:val="ka-GE"/>
        </w:rPr>
      </w:pPr>
      <w:r w:rsidRPr="00712D18">
        <w:rPr>
          <w:rFonts w:ascii="Sylfaen" w:eastAsia="MS Mincho" w:hAnsi="Sylfaen" w:cs="Times New Roman"/>
          <w:sz w:val="20"/>
          <w:szCs w:val="20"/>
          <w:lang w:val="ka-GE"/>
        </w:rPr>
        <w:t xml:space="preserve">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w:t>
      </w:r>
      <w:r w:rsidRPr="00712D18">
        <w:rPr>
          <w:rFonts w:ascii="Sylfaen" w:eastAsia="Times New Roman" w:hAnsi="Sylfaen" w:cs="Times New Roman"/>
          <w:sz w:val="20"/>
          <w:szCs w:val="20"/>
          <w:lang w:val="ka-GE"/>
        </w:rPr>
        <w:t>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712D18" w:rsidRPr="00712D18" w:rsidRDefault="00712D18" w:rsidP="00712D18">
      <w:pPr>
        <w:spacing w:after="0" w:line="240" w:lineRule="auto"/>
        <w:jc w:val="both"/>
        <w:rPr>
          <w:rFonts w:ascii="Sylfaen" w:eastAsia="Times New Roman" w:hAnsi="Sylfaen" w:cs="Arial"/>
          <w:b/>
          <w:sz w:val="20"/>
          <w:szCs w:val="20"/>
          <w:lang w:val="ka-GE"/>
        </w:rPr>
      </w:pPr>
      <w:r w:rsidRPr="00712D18">
        <w:rPr>
          <w:rFonts w:ascii="Sylfaen" w:eastAsia="Times New Roman" w:hAnsi="Sylfaen" w:cs="Times New Roman"/>
          <w:sz w:val="20"/>
          <w:szCs w:val="20"/>
          <w:lang w:val="ka-GE"/>
        </w:rPr>
        <w:lastRenderedPageBreak/>
        <w:t>სპეციალური საგანმანთლებლო საჭიროების მქონე პროფესიული სტუდენტისათვის, რომელსაც აქვს მხედველობის დაქვეითება საკითხავი მასალა ხელმისაწვდომი უნდა იყოს ბრაილის ფორმატში, ან აუდიო ფორმატში, სმენის დაქვეითების მქონე პროფესიული სტუდენტის შემთხვევაში, მნიშვნელოვანია ჟესტური ენის სპეციალისტით მხარდაჭერა.</w:t>
      </w:r>
    </w:p>
    <w:p w:rsidR="00AC4A05" w:rsidRDefault="00AC4A05" w:rsidP="00712D18">
      <w:pPr>
        <w:rPr>
          <w:rFonts w:ascii="Sylfaen" w:eastAsia="Times New Roman" w:hAnsi="Sylfaen" w:cs="Arial"/>
          <w:sz w:val="20"/>
          <w:szCs w:val="20"/>
          <w:lang w:val="ka-GE"/>
        </w:rPr>
      </w:pPr>
    </w:p>
    <w:p w:rsidR="00AC4A05" w:rsidRPr="00F77EF4" w:rsidRDefault="00AC4A05" w:rsidP="005C2BE4">
      <w:pPr>
        <w:pStyle w:val="a3"/>
        <w:numPr>
          <w:ilvl w:val="1"/>
          <w:numId w:val="8"/>
        </w:numPr>
        <w:spacing w:after="160" w:line="360" w:lineRule="auto"/>
        <w:jc w:val="both"/>
        <w:rPr>
          <w:rFonts w:cs="Arial"/>
          <w:lang w:val="ka-GE"/>
        </w:rPr>
      </w:pPr>
      <w:r w:rsidRPr="00F77EF4">
        <w:rPr>
          <w:rFonts w:ascii="Sylfaen" w:hAnsi="Sylfaen" w:cs="Arial"/>
          <w:b/>
          <w:lang w:val="ka-GE"/>
        </w:rPr>
        <w:t xml:space="preserve">მოდულის განხორციელების ადგილი: </w:t>
      </w:r>
      <w:r w:rsidR="007306F1">
        <w:rPr>
          <w:rFonts w:ascii="Sylfaen" w:hAnsi="Sylfaen" w:cs="Arial"/>
          <w:lang w:val="ka-GE"/>
        </w:rPr>
        <w:t>სსიპ კოლეჯი „ახალი ტალღა“  ქობულეთი  რუსთაველის ქ.N154</w:t>
      </w:r>
    </w:p>
    <w:p w:rsidR="00AC4A05" w:rsidRPr="00136D2F" w:rsidRDefault="00AC4A05" w:rsidP="00AC4A05">
      <w:pPr>
        <w:spacing w:after="0" w:line="240" w:lineRule="auto"/>
        <w:jc w:val="both"/>
        <w:rPr>
          <w:rFonts w:ascii="Sylfaen" w:eastAsia="MS Mincho" w:hAnsi="Sylfaen"/>
          <w:sz w:val="20"/>
          <w:szCs w:val="20"/>
          <w:lang w:val="ka-GE"/>
        </w:rPr>
      </w:pPr>
    </w:p>
    <w:p w:rsidR="00AC4A05" w:rsidRPr="00F77EF4" w:rsidRDefault="00AC4A05" w:rsidP="00F77EF4">
      <w:pPr>
        <w:pStyle w:val="a3"/>
        <w:numPr>
          <w:ilvl w:val="1"/>
          <w:numId w:val="8"/>
        </w:numPr>
        <w:spacing w:after="0" w:line="240" w:lineRule="auto"/>
        <w:jc w:val="both"/>
        <w:rPr>
          <w:rFonts w:ascii="Sylfaen" w:hAnsi="Sylfaen"/>
          <w:sz w:val="20"/>
          <w:szCs w:val="20"/>
          <w:lang w:val="ka-GE"/>
        </w:rPr>
      </w:pPr>
      <w:r w:rsidRPr="00F77EF4">
        <w:rPr>
          <w:rFonts w:ascii="Sylfaen" w:hAnsi="Sylfaen" w:cs="Sylfaen"/>
          <w:b/>
          <w:lang w:val="ka-GE"/>
        </w:rPr>
        <w:t>მოდულის</w:t>
      </w:r>
      <w:r w:rsidR="007306F1">
        <w:rPr>
          <w:rFonts w:ascii="Sylfaen" w:hAnsi="Sylfaen" w:cs="Sylfaen"/>
          <w:b/>
          <w:lang w:val="ka-GE"/>
        </w:rPr>
        <w:t xml:space="preserve">   </w:t>
      </w:r>
      <w:r w:rsidRPr="00F77EF4">
        <w:rPr>
          <w:rFonts w:ascii="Sylfaen" w:hAnsi="Sylfaen" w:cs="Sylfaen"/>
          <w:b/>
          <w:lang w:val="ka-GE"/>
        </w:rPr>
        <w:t>განმახორციელებელი</w:t>
      </w:r>
      <w:r w:rsidRPr="00F77EF4">
        <w:rPr>
          <w:rFonts w:ascii="Sylfaen" w:hAnsi="Sylfaen"/>
          <w:b/>
          <w:lang w:val="ka-GE"/>
        </w:rPr>
        <w:t xml:space="preserve">: </w:t>
      </w:r>
      <w:r w:rsidRPr="00F77EF4">
        <w:rPr>
          <w:rFonts w:ascii="Sylfaen" w:hAnsi="Sylfaen"/>
          <w:sz w:val="20"/>
          <w:szCs w:val="20"/>
          <w:lang w:val="ka-GE"/>
        </w:rPr>
        <w:t>იხ.დანა</w:t>
      </w:r>
      <w:bookmarkStart w:id="0" w:name="_GoBack"/>
      <w:bookmarkEnd w:id="0"/>
      <w:r w:rsidRPr="00F77EF4">
        <w:rPr>
          <w:rFonts w:ascii="Sylfaen" w:hAnsi="Sylfaen"/>
          <w:sz w:val="20"/>
          <w:szCs w:val="20"/>
          <w:lang w:val="ka-GE"/>
        </w:rPr>
        <w:t>რთი 2</w:t>
      </w:r>
    </w:p>
    <w:sectPr w:rsidR="00AC4A05" w:rsidRPr="00F77EF4" w:rsidSect="00712D18">
      <w:pgSz w:w="16838" w:h="11906" w:orient="landscape"/>
      <w:pgMar w:top="1701" w:right="1134" w:bottom="85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2663DE"/>
    <w:multiLevelType w:val="multilevel"/>
    <w:tmpl w:val="FDF06924"/>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1B83A3D"/>
    <w:multiLevelType w:val="multilevel"/>
    <w:tmpl w:val="A4DCF3F2"/>
    <w:lvl w:ilvl="0">
      <w:start w:val="1"/>
      <w:numFmt w:val="decimal"/>
      <w:lvlText w:val="%1."/>
      <w:lvlJc w:val="left"/>
      <w:pPr>
        <w:ind w:left="720" w:hanging="360"/>
      </w:pPr>
    </w:lvl>
    <w:lvl w:ilvl="1">
      <w:start w:val="1"/>
      <w:numFmt w:val="bullet"/>
      <w:lvlText w:val=""/>
      <w:lvlJc w:val="left"/>
      <w:pPr>
        <w:ind w:left="360" w:hanging="360"/>
      </w:pPr>
      <w:rPr>
        <w:rFonts w:ascii="Symbol" w:hAnsi="Symbol" w:hint="default"/>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nsid w:val="29CB0073"/>
    <w:multiLevelType w:val="multilevel"/>
    <w:tmpl w:val="F5A2F7EC"/>
    <w:lvl w:ilvl="0">
      <w:start w:val="1"/>
      <w:numFmt w:val="decimal"/>
      <w:lvlText w:val="%1."/>
      <w:lvlJc w:val="left"/>
      <w:pPr>
        <w:ind w:left="720" w:hanging="360"/>
      </w:pPr>
    </w:lvl>
    <w:lvl w:ilvl="1">
      <w:start w:val="1"/>
      <w:numFmt w:val="bullet"/>
      <w:lvlText w:val=""/>
      <w:lvlJc w:val="left"/>
      <w:pPr>
        <w:ind w:left="360" w:hanging="360"/>
      </w:pPr>
      <w:rPr>
        <w:rFonts w:ascii="Symbol" w:hAnsi="Symbol" w:hint="default"/>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
    <w:nsid w:val="53245A44"/>
    <w:multiLevelType w:val="multilevel"/>
    <w:tmpl w:val="72049504"/>
    <w:lvl w:ilvl="0">
      <w:start w:val="3"/>
      <w:numFmt w:val="decimal"/>
      <w:lvlText w:val="%1."/>
      <w:lvlJc w:val="left"/>
      <w:pPr>
        <w:ind w:left="420" w:hanging="420"/>
      </w:pPr>
      <w:rPr>
        <w:rFonts w:ascii="Sylfaen" w:hAnsi="Sylfaen" w:hint="default"/>
        <w:b/>
      </w:rPr>
    </w:lvl>
    <w:lvl w:ilvl="1">
      <w:start w:val="5"/>
      <w:numFmt w:val="decimal"/>
      <w:lvlText w:val="%1.%2."/>
      <w:lvlJc w:val="left"/>
      <w:pPr>
        <w:ind w:left="420" w:hanging="420"/>
      </w:pPr>
      <w:rPr>
        <w:rFonts w:ascii="Sylfaen" w:hAnsi="Sylfaen" w:hint="default"/>
        <w:b/>
      </w:rPr>
    </w:lvl>
    <w:lvl w:ilvl="2">
      <w:start w:val="1"/>
      <w:numFmt w:val="decimal"/>
      <w:lvlText w:val="%1.%2.%3."/>
      <w:lvlJc w:val="left"/>
      <w:pPr>
        <w:ind w:left="720" w:hanging="720"/>
      </w:pPr>
      <w:rPr>
        <w:rFonts w:ascii="Sylfaen" w:hAnsi="Sylfaen" w:hint="default"/>
        <w:b/>
      </w:rPr>
    </w:lvl>
    <w:lvl w:ilvl="3">
      <w:start w:val="1"/>
      <w:numFmt w:val="decimal"/>
      <w:lvlText w:val="%1.%2.%3.%4."/>
      <w:lvlJc w:val="left"/>
      <w:pPr>
        <w:ind w:left="720" w:hanging="720"/>
      </w:pPr>
      <w:rPr>
        <w:rFonts w:ascii="Sylfaen" w:hAnsi="Sylfaen" w:hint="default"/>
        <w:b/>
      </w:rPr>
    </w:lvl>
    <w:lvl w:ilvl="4">
      <w:start w:val="1"/>
      <w:numFmt w:val="decimal"/>
      <w:lvlText w:val="%1.%2.%3.%4.%5."/>
      <w:lvlJc w:val="left"/>
      <w:pPr>
        <w:ind w:left="1080" w:hanging="1080"/>
      </w:pPr>
      <w:rPr>
        <w:rFonts w:ascii="Sylfaen" w:hAnsi="Sylfaen" w:hint="default"/>
        <w:b/>
      </w:rPr>
    </w:lvl>
    <w:lvl w:ilvl="5">
      <w:start w:val="1"/>
      <w:numFmt w:val="decimal"/>
      <w:lvlText w:val="%1.%2.%3.%4.%5.%6."/>
      <w:lvlJc w:val="left"/>
      <w:pPr>
        <w:ind w:left="1080" w:hanging="1080"/>
      </w:pPr>
      <w:rPr>
        <w:rFonts w:ascii="Sylfaen" w:hAnsi="Sylfaen" w:hint="default"/>
        <w:b/>
      </w:rPr>
    </w:lvl>
    <w:lvl w:ilvl="6">
      <w:start w:val="1"/>
      <w:numFmt w:val="decimal"/>
      <w:lvlText w:val="%1.%2.%3.%4.%5.%6.%7."/>
      <w:lvlJc w:val="left"/>
      <w:pPr>
        <w:ind w:left="1440" w:hanging="1440"/>
      </w:pPr>
      <w:rPr>
        <w:rFonts w:ascii="Sylfaen" w:hAnsi="Sylfaen" w:hint="default"/>
        <w:b/>
      </w:rPr>
    </w:lvl>
    <w:lvl w:ilvl="7">
      <w:start w:val="1"/>
      <w:numFmt w:val="decimal"/>
      <w:lvlText w:val="%1.%2.%3.%4.%5.%6.%7.%8."/>
      <w:lvlJc w:val="left"/>
      <w:pPr>
        <w:ind w:left="1440" w:hanging="1440"/>
      </w:pPr>
      <w:rPr>
        <w:rFonts w:ascii="Sylfaen" w:hAnsi="Sylfaen" w:hint="default"/>
        <w:b/>
      </w:rPr>
    </w:lvl>
    <w:lvl w:ilvl="8">
      <w:start w:val="1"/>
      <w:numFmt w:val="decimal"/>
      <w:lvlText w:val="%1.%2.%3.%4.%5.%6.%7.%8.%9."/>
      <w:lvlJc w:val="left"/>
      <w:pPr>
        <w:ind w:left="1800" w:hanging="1800"/>
      </w:pPr>
      <w:rPr>
        <w:rFonts w:ascii="Sylfaen" w:hAnsi="Sylfaen" w:hint="default"/>
        <w:b/>
      </w:rPr>
    </w:lvl>
  </w:abstractNum>
  <w:abstractNum w:abstractNumId="4">
    <w:nsid w:val="58CE1F10"/>
    <w:multiLevelType w:val="multilevel"/>
    <w:tmpl w:val="F5A2F7EC"/>
    <w:lvl w:ilvl="0">
      <w:start w:val="1"/>
      <w:numFmt w:val="decimal"/>
      <w:lvlText w:val="%1."/>
      <w:lvlJc w:val="left"/>
      <w:pPr>
        <w:ind w:left="720" w:hanging="360"/>
      </w:pPr>
    </w:lvl>
    <w:lvl w:ilvl="1">
      <w:start w:val="1"/>
      <w:numFmt w:val="bullet"/>
      <w:lvlText w:val=""/>
      <w:lvlJc w:val="left"/>
      <w:pPr>
        <w:ind w:left="360" w:hanging="360"/>
      </w:pPr>
      <w:rPr>
        <w:rFonts w:ascii="Symbol" w:hAnsi="Symbol" w:hint="default"/>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nsid w:val="59747373"/>
    <w:multiLevelType w:val="hybridMultilevel"/>
    <w:tmpl w:val="35182A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6AA204EA"/>
    <w:multiLevelType w:val="multilevel"/>
    <w:tmpl w:val="F5A2F7EC"/>
    <w:lvl w:ilvl="0">
      <w:start w:val="1"/>
      <w:numFmt w:val="decimal"/>
      <w:lvlText w:val="%1."/>
      <w:lvlJc w:val="left"/>
      <w:pPr>
        <w:ind w:left="720" w:hanging="360"/>
      </w:pPr>
    </w:lvl>
    <w:lvl w:ilvl="1">
      <w:start w:val="1"/>
      <w:numFmt w:val="bullet"/>
      <w:lvlText w:val=""/>
      <w:lvlJc w:val="left"/>
      <w:pPr>
        <w:ind w:left="360" w:hanging="360"/>
      </w:pPr>
      <w:rPr>
        <w:rFonts w:ascii="Symbol" w:hAnsi="Symbol" w:hint="default"/>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nsid w:val="7AC77A3A"/>
    <w:multiLevelType w:val="hybridMultilevel"/>
    <w:tmpl w:val="89723E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7"/>
  </w:num>
  <w:num w:numId="2">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DF76AA"/>
    <w:rsid w:val="00226170"/>
    <w:rsid w:val="004B5E5E"/>
    <w:rsid w:val="00541EF5"/>
    <w:rsid w:val="005C2BE4"/>
    <w:rsid w:val="00712D18"/>
    <w:rsid w:val="007306F1"/>
    <w:rsid w:val="007A5C3A"/>
    <w:rsid w:val="00AC4A05"/>
    <w:rsid w:val="00D42278"/>
    <w:rsid w:val="00DF76AA"/>
    <w:rsid w:val="00EB7FB5"/>
    <w:rsid w:val="00F6709B"/>
    <w:rsid w:val="00F77EF4"/>
    <w:rsid w:val="00FC6B2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A2ACE7F-F6DB-4593-BF6D-C8963EADF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6B2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AC4A05"/>
    <w:pPr>
      <w:ind w:left="720"/>
      <w:contextualSpacing/>
    </w:pPr>
    <w:rPr>
      <w:rFonts w:ascii="Calibri" w:eastAsia="Times New Roman" w:hAnsi="Calibri" w:cs="Times New Roman"/>
      <w:lang w:val="en-GB"/>
    </w:rPr>
  </w:style>
  <w:style w:type="character" w:customStyle="1" w:styleId="a4">
    <w:name w:val="Абзац списка Знак"/>
    <w:link w:val="a3"/>
    <w:uiPriority w:val="34"/>
    <w:locked/>
    <w:rsid w:val="00AC4A05"/>
    <w:rPr>
      <w:rFonts w:ascii="Calibri" w:eastAsia="Times New Roman" w:hAnsi="Calibri" w:cs="Times New Roman"/>
      <w:lang w:val="en-GB"/>
    </w:rPr>
  </w:style>
  <w:style w:type="paragraph" w:styleId="a5">
    <w:name w:val="Balloon Text"/>
    <w:basedOn w:val="a"/>
    <w:link w:val="a6"/>
    <w:uiPriority w:val="99"/>
    <w:semiHidden/>
    <w:unhideWhenUsed/>
    <w:rsid w:val="005C2BE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C2BE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10</Pages>
  <Words>1711</Words>
  <Characters>9754</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dc:creator>
  <cp:keywords/>
  <dc:description/>
  <cp:lastModifiedBy>Admin</cp:lastModifiedBy>
  <cp:revision>11</cp:revision>
  <dcterms:created xsi:type="dcterms:W3CDTF">2019-07-18T15:35:00Z</dcterms:created>
  <dcterms:modified xsi:type="dcterms:W3CDTF">2022-12-15T11:25:00Z</dcterms:modified>
</cp:coreProperties>
</file>